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3D" w:rsidRPr="00FC39F3" w:rsidRDefault="004A2C3D" w:rsidP="004A2C3D">
      <w:pPr>
        <w:pStyle w:val="a3"/>
        <w:shd w:val="clear" w:color="auto" w:fill="FFFFFF"/>
        <w:spacing w:before="0" w:beforeAutospacing="0" w:after="0" w:afterAutospacing="0" w:line="720" w:lineRule="exact"/>
        <w:ind w:firstLine="482"/>
        <w:jc w:val="center"/>
        <w:rPr>
          <w:rFonts w:ascii="方正小标宋简体" w:eastAsia="方正小标宋简体" w:hAnsi="黑体" w:hint="eastAsia"/>
          <w:color w:val="000000"/>
          <w:sz w:val="44"/>
          <w:szCs w:val="44"/>
        </w:rPr>
      </w:pPr>
      <w:r w:rsidRPr="00FC39F3">
        <w:rPr>
          <w:rFonts w:ascii="方正小标宋简体" w:eastAsia="方正小标宋简体" w:hAnsi="黑体" w:hint="eastAsia"/>
          <w:color w:val="000000"/>
          <w:sz w:val="44"/>
          <w:szCs w:val="44"/>
        </w:rPr>
        <w:t>上海市民防行政执法全过程记录</w:t>
      </w:r>
    </w:p>
    <w:p w:rsidR="004A2C3D" w:rsidRPr="00FC39F3" w:rsidRDefault="004A2C3D" w:rsidP="004A2C3D">
      <w:pPr>
        <w:pStyle w:val="a3"/>
        <w:shd w:val="clear" w:color="auto" w:fill="FFFFFF"/>
        <w:spacing w:before="0" w:beforeAutospacing="0" w:after="0" w:afterAutospacing="0" w:line="720" w:lineRule="exact"/>
        <w:ind w:firstLine="482"/>
        <w:jc w:val="center"/>
        <w:rPr>
          <w:rFonts w:ascii="方正小标宋简体" w:eastAsia="方正小标宋简体" w:hAnsi="黑体" w:hint="eastAsia"/>
          <w:color w:val="000000"/>
          <w:sz w:val="44"/>
          <w:szCs w:val="44"/>
        </w:rPr>
      </w:pPr>
      <w:r w:rsidRPr="00FC39F3">
        <w:rPr>
          <w:rFonts w:ascii="方正小标宋简体" w:eastAsia="方正小标宋简体" w:hAnsi="黑体" w:hint="eastAsia"/>
          <w:color w:val="000000"/>
          <w:sz w:val="44"/>
          <w:szCs w:val="44"/>
        </w:rPr>
        <w:t>实施办法</w:t>
      </w:r>
    </w:p>
    <w:p w:rsidR="004A2C3D" w:rsidRDefault="004A2C3D" w:rsidP="004A2C3D">
      <w:pPr>
        <w:pStyle w:val="a3"/>
        <w:shd w:val="clear" w:color="auto" w:fill="FFFFFF"/>
        <w:spacing w:before="0" w:beforeAutospacing="0" w:after="0" w:afterAutospacing="0"/>
        <w:ind w:firstLine="482"/>
        <w:jc w:val="center"/>
        <w:rPr>
          <w:rFonts w:ascii="楷体_GB2312" w:eastAsia="楷体_GB2312" w:hAnsi="黑体"/>
          <w:color w:val="000000"/>
          <w:sz w:val="36"/>
          <w:szCs w:val="36"/>
        </w:rPr>
      </w:pPr>
    </w:p>
    <w:p w:rsidR="004A2C3D" w:rsidRPr="001020EE" w:rsidRDefault="004A2C3D" w:rsidP="004A2C3D">
      <w:pPr>
        <w:pStyle w:val="a3"/>
        <w:shd w:val="clear" w:color="auto" w:fill="FFFFFF"/>
        <w:spacing w:before="0" w:beforeAutospacing="0" w:after="0" w:afterAutospacing="0"/>
        <w:ind w:firstLine="482"/>
        <w:jc w:val="center"/>
        <w:rPr>
          <w:rFonts w:ascii="仿宋_GB2312" w:eastAsia="仿宋_GB2312"/>
          <w:b/>
          <w:bCs/>
          <w:color w:val="000000"/>
          <w:sz w:val="32"/>
          <w:szCs w:val="32"/>
        </w:rPr>
      </w:pPr>
      <w:r w:rsidRPr="001020EE">
        <w:rPr>
          <w:rFonts w:ascii="仿宋_GB2312" w:eastAsia="仿宋_GB2312" w:hint="eastAsia"/>
          <w:b/>
          <w:bCs/>
          <w:color w:val="000000"/>
          <w:sz w:val="32"/>
          <w:szCs w:val="32"/>
        </w:rPr>
        <w:t>第一章 总 则</w:t>
      </w:r>
    </w:p>
    <w:p w:rsidR="004A2C3D" w:rsidRPr="0076532B" w:rsidRDefault="004A2C3D" w:rsidP="004A2C3D">
      <w:pPr>
        <w:pStyle w:val="a3"/>
        <w:shd w:val="clear" w:color="auto" w:fill="FFFFFF"/>
        <w:spacing w:before="0" w:beforeAutospacing="0" w:after="0"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第一条 为</w:t>
      </w:r>
      <w:r>
        <w:rPr>
          <w:rFonts w:ascii="仿宋_GB2312" w:eastAsia="仿宋_GB2312" w:hint="eastAsia"/>
          <w:color w:val="000000"/>
          <w:sz w:val="32"/>
          <w:szCs w:val="32"/>
        </w:rPr>
        <w:t>进一步</w:t>
      </w:r>
      <w:r w:rsidRPr="0076532B">
        <w:rPr>
          <w:rFonts w:ascii="仿宋_GB2312" w:eastAsia="仿宋_GB2312" w:hint="eastAsia"/>
          <w:color w:val="000000"/>
          <w:sz w:val="32"/>
          <w:szCs w:val="32"/>
        </w:rPr>
        <w:t>规范行政执法程序，促进行政执法机关严格、规范、公正、文明执法，保障公民、法人和其他社会组织合法权益，根据</w:t>
      </w:r>
      <w:r w:rsidRPr="009549F7">
        <w:rPr>
          <w:rFonts w:ascii="仿宋_GB2312" w:eastAsia="仿宋_GB2312" w:hint="eastAsia"/>
          <w:color w:val="000000"/>
          <w:sz w:val="32"/>
          <w:szCs w:val="32"/>
        </w:rPr>
        <w:t>《国务院办公厅关于全面推行行政执法公示制度执法全过程记录制度重大执法决定法制审核制度的指导意见》</w:t>
      </w:r>
      <w:r w:rsidRPr="00653C88">
        <w:rPr>
          <w:rFonts w:ascii="仿宋_GB2312" w:eastAsia="仿宋_GB2312" w:hint="eastAsia"/>
          <w:color w:val="000000"/>
          <w:sz w:val="32"/>
          <w:szCs w:val="32"/>
        </w:rPr>
        <w:t>（国办发〔2018〕118号）</w:t>
      </w:r>
      <w:r w:rsidRPr="009549F7">
        <w:rPr>
          <w:rFonts w:ascii="仿宋_GB2312" w:eastAsia="仿宋_GB2312" w:hint="eastAsia"/>
          <w:color w:val="000000"/>
          <w:sz w:val="32"/>
          <w:szCs w:val="32"/>
        </w:rPr>
        <w:t>、《上海市全面推行行政执法公示制度执法全过程记录制度重大执法决定法制审核制度实施方案》</w:t>
      </w:r>
      <w:r>
        <w:rPr>
          <w:rFonts w:ascii="仿宋_GB2312" w:eastAsia="仿宋_GB2312" w:hint="eastAsia"/>
          <w:color w:val="000000"/>
          <w:sz w:val="32"/>
          <w:szCs w:val="32"/>
        </w:rPr>
        <w:t>（</w:t>
      </w:r>
      <w:r w:rsidRPr="009549F7">
        <w:rPr>
          <w:rFonts w:ascii="仿宋_GB2312" w:eastAsia="仿宋_GB2312" w:hint="eastAsia"/>
          <w:color w:val="000000"/>
          <w:sz w:val="32"/>
          <w:szCs w:val="32"/>
        </w:rPr>
        <w:t>沪府办发〔2019〕15号</w:t>
      </w:r>
      <w:r>
        <w:rPr>
          <w:rFonts w:ascii="仿宋_GB2312" w:eastAsia="仿宋_GB2312" w:hint="eastAsia"/>
          <w:color w:val="000000"/>
          <w:sz w:val="32"/>
          <w:szCs w:val="32"/>
        </w:rPr>
        <w:t>）</w:t>
      </w:r>
      <w:r w:rsidRPr="0076532B">
        <w:rPr>
          <w:rFonts w:ascii="仿宋_GB2312" w:eastAsia="仿宋_GB2312" w:hint="eastAsia"/>
          <w:color w:val="000000"/>
          <w:sz w:val="32"/>
          <w:szCs w:val="32"/>
        </w:rPr>
        <w:t>，结合</w:t>
      </w:r>
      <w:r>
        <w:rPr>
          <w:rFonts w:ascii="仿宋_GB2312" w:eastAsia="仿宋_GB2312" w:hint="eastAsia"/>
          <w:color w:val="000000"/>
          <w:sz w:val="32"/>
          <w:szCs w:val="32"/>
        </w:rPr>
        <w:t>民防行政执法</w:t>
      </w:r>
      <w:r w:rsidRPr="0076532B">
        <w:rPr>
          <w:rFonts w:ascii="仿宋_GB2312" w:eastAsia="仿宋_GB2312" w:hint="eastAsia"/>
          <w:color w:val="000000"/>
          <w:sz w:val="32"/>
          <w:szCs w:val="32"/>
        </w:rPr>
        <w:t>实际，制定本办法。</w:t>
      </w:r>
    </w:p>
    <w:p w:rsidR="004A2C3D"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 xml:space="preserve">第二条 </w:t>
      </w:r>
      <w:r>
        <w:rPr>
          <w:rFonts w:ascii="仿宋_GB2312" w:eastAsia="仿宋_GB2312" w:hint="eastAsia"/>
          <w:color w:val="000000"/>
          <w:sz w:val="32"/>
          <w:szCs w:val="32"/>
        </w:rPr>
        <w:t>本办法所称执法全过程记录是指市、区民防办在实施</w:t>
      </w:r>
      <w:r w:rsidRPr="00964E00">
        <w:rPr>
          <w:rFonts w:ascii="仿宋_GB2312" w:eastAsia="仿宋_GB2312" w:hint="eastAsia"/>
          <w:color w:val="000000"/>
          <w:sz w:val="32"/>
          <w:szCs w:val="32"/>
        </w:rPr>
        <w:t>行政处罚、行政检查、行政征收、行政许可等</w:t>
      </w:r>
      <w:r>
        <w:rPr>
          <w:rFonts w:ascii="仿宋_GB2312" w:eastAsia="仿宋_GB2312" w:hint="eastAsia"/>
          <w:color w:val="000000"/>
          <w:sz w:val="32"/>
          <w:szCs w:val="32"/>
        </w:rPr>
        <w:t>具体</w:t>
      </w:r>
      <w:r w:rsidRPr="00964E00">
        <w:rPr>
          <w:rFonts w:ascii="仿宋_GB2312" w:eastAsia="仿宋_GB2312" w:hint="eastAsia"/>
          <w:color w:val="000000"/>
          <w:sz w:val="32"/>
          <w:szCs w:val="32"/>
        </w:rPr>
        <w:t>行政执法</w:t>
      </w:r>
      <w:r>
        <w:rPr>
          <w:rFonts w:ascii="仿宋_GB2312" w:eastAsia="仿宋_GB2312" w:hint="eastAsia"/>
          <w:color w:val="000000"/>
          <w:sz w:val="32"/>
          <w:szCs w:val="32"/>
        </w:rPr>
        <w:t>行为时</w:t>
      </w:r>
      <w:r w:rsidRPr="0076532B">
        <w:rPr>
          <w:rFonts w:ascii="仿宋_GB2312" w:eastAsia="仿宋_GB2312" w:hint="eastAsia"/>
          <w:color w:val="000000"/>
          <w:sz w:val="32"/>
          <w:szCs w:val="32"/>
        </w:rPr>
        <w:t>通过文字、音像等记录方式，对</w:t>
      </w:r>
      <w:r>
        <w:rPr>
          <w:rFonts w:ascii="仿宋_GB2312" w:eastAsia="仿宋_GB2312" w:hint="eastAsia"/>
          <w:color w:val="000000"/>
          <w:sz w:val="32"/>
          <w:szCs w:val="32"/>
        </w:rPr>
        <w:t>受理</w:t>
      </w:r>
      <w:r w:rsidRPr="0076532B">
        <w:rPr>
          <w:rFonts w:ascii="仿宋_GB2312" w:eastAsia="仿宋_GB2312" w:hint="eastAsia"/>
          <w:color w:val="000000"/>
          <w:sz w:val="32"/>
          <w:szCs w:val="32"/>
        </w:rPr>
        <w:t>、调查取证、审查决定、送达执行、归档管理等行政执法整个过程进行跟踪记录的活动。</w:t>
      </w:r>
    </w:p>
    <w:p w:rsidR="004A2C3D" w:rsidRPr="002601BB"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 xml:space="preserve">第三条 </w:t>
      </w:r>
      <w:r>
        <w:rPr>
          <w:rFonts w:ascii="仿宋_GB2312" w:eastAsia="仿宋_GB2312" w:hint="eastAsia"/>
          <w:color w:val="000000"/>
          <w:sz w:val="32"/>
          <w:szCs w:val="32"/>
        </w:rPr>
        <w:t>执法全过程记录包括文字记录和音像记录。</w:t>
      </w:r>
    </w:p>
    <w:p w:rsidR="004A2C3D" w:rsidRPr="0076532B"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lastRenderedPageBreak/>
        <w:t>文字记录方式包括向当事人出具的行政执法文书、调查取证相关文书、鉴定意见、专家论证报告、听证报告、内部程序审批表、送达回证等</w:t>
      </w:r>
      <w:r>
        <w:rPr>
          <w:rFonts w:ascii="仿宋_GB2312" w:eastAsia="仿宋_GB2312" w:hint="eastAsia"/>
          <w:color w:val="000000"/>
          <w:sz w:val="32"/>
          <w:szCs w:val="32"/>
        </w:rPr>
        <w:t>纸质和电子</w:t>
      </w:r>
      <w:r w:rsidRPr="0076532B">
        <w:rPr>
          <w:rFonts w:ascii="仿宋_GB2312" w:eastAsia="仿宋_GB2312" w:hint="eastAsia"/>
          <w:color w:val="000000"/>
          <w:sz w:val="32"/>
          <w:szCs w:val="32"/>
        </w:rPr>
        <w:t>书面记录。</w:t>
      </w:r>
    </w:p>
    <w:p w:rsidR="004A2C3D" w:rsidRPr="0076532B"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音像记录方式包括采用照相、录音、录像、视频监控等方式进行的记录。</w:t>
      </w:r>
    </w:p>
    <w:p w:rsidR="004A2C3D"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文字与音像记录方式可同时使用，也可分别使用。</w:t>
      </w:r>
    </w:p>
    <w:p w:rsidR="004A2C3D"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5954A9">
        <w:rPr>
          <w:rFonts w:ascii="仿宋_GB2312" w:eastAsia="仿宋_GB2312"/>
          <w:color w:val="000000"/>
          <w:sz w:val="32"/>
          <w:szCs w:val="32"/>
        </w:rPr>
        <w:t> </w:t>
      </w:r>
      <w:r>
        <w:rPr>
          <w:rFonts w:ascii="仿宋_GB2312" w:eastAsia="仿宋_GB2312" w:hint="eastAsia"/>
          <w:color w:val="000000"/>
          <w:sz w:val="32"/>
          <w:szCs w:val="32"/>
        </w:rPr>
        <w:t>第四条 市、区民防办法</w:t>
      </w:r>
      <w:proofErr w:type="gramStart"/>
      <w:r>
        <w:rPr>
          <w:rFonts w:ascii="仿宋_GB2312" w:eastAsia="仿宋_GB2312" w:hint="eastAsia"/>
          <w:color w:val="000000"/>
          <w:sz w:val="32"/>
          <w:szCs w:val="32"/>
        </w:rPr>
        <w:t>制部门</w:t>
      </w:r>
      <w:proofErr w:type="gramEnd"/>
      <w:r w:rsidRPr="005954A9">
        <w:rPr>
          <w:rFonts w:ascii="仿宋_GB2312" w:eastAsia="仿宋_GB2312" w:hint="eastAsia"/>
          <w:color w:val="000000"/>
          <w:sz w:val="32"/>
          <w:szCs w:val="32"/>
        </w:rPr>
        <w:t>负责对执法全过程记录工作进行指导和监督，</w:t>
      </w:r>
      <w:r w:rsidRPr="00F221F8">
        <w:rPr>
          <w:rFonts w:ascii="仿宋_GB2312" w:eastAsia="仿宋_GB2312"/>
          <w:color w:val="000000"/>
          <w:sz w:val="32"/>
          <w:szCs w:val="32"/>
        </w:rPr>
        <w:t>机关</w:t>
      </w:r>
      <w:r>
        <w:rPr>
          <w:rFonts w:ascii="仿宋_GB2312" w:eastAsia="仿宋_GB2312" w:hint="eastAsia"/>
          <w:color w:val="000000"/>
          <w:sz w:val="32"/>
          <w:szCs w:val="32"/>
        </w:rPr>
        <w:t>各</w:t>
      </w:r>
      <w:r w:rsidRPr="00F221F8">
        <w:rPr>
          <w:rFonts w:ascii="仿宋_GB2312" w:eastAsia="仿宋_GB2312"/>
          <w:color w:val="000000"/>
          <w:sz w:val="32"/>
          <w:szCs w:val="32"/>
        </w:rPr>
        <w:t>处</w:t>
      </w:r>
      <w:r>
        <w:rPr>
          <w:rFonts w:ascii="仿宋_GB2312" w:eastAsia="仿宋_GB2312" w:hint="eastAsia"/>
          <w:color w:val="000000"/>
          <w:sz w:val="32"/>
          <w:szCs w:val="32"/>
        </w:rPr>
        <w:t>（科）</w:t>
      </w:r>
      <w:r w:rsidRPr="00F221F8">
        <w:rPr>
          <w:rFonts w:ascii="仿宋_GB2312" w:eastAsia="仿宋_GB2312"/>
          <w:color w:val="000000"/>
          <w:sz w:val="32"/>
          <w:szCs w:val="32"/>
        </w:rPr>
        <w:t>室</w:t>
      </w:r>
      <w:r>
        <w:rPr>
          <w:rFonts w:ascii="仿宋_GB2312" w:eastAsia="仿宋_GB2312" w:hint="eastAsia"/>
          <w:color w:val="000000"/>
          <w:sz w:val="32"/>
          <w:szCs w:val="32"/>
        </w:rPr>
        <w:t>和</w:t>
      </w:r>
      <w:r w:rsidRPr="00F221F8">
        <w:rPr>
          <w:rFonts w:ascii="仿宋_GB2312" w:eastAsia="仿宋_GB2312"/>
          <w:color w:val="000000"/>
          <w:sz w:val="32"/>
          <w:szCs w:val="32"/>
        </w:rPr>
        <w:t>依法受委托的行政执法单位</w:t>
      </w:r>
      <w:r w:rsidRPr="005954A9">
        <w:rPr>
          <w:rFonts w:ascii="仿宋_GB2312" w:eastAsia="仿宋_GB2312" w:hint="eastAsia"/>
          <w:color w:val="000000"/>
          <w:sz w:val="32"/>
          <w:szCs w:val="32"/>
        </w:rPr>
        <w:t>负责完成执法全过程记录工作，并按照</w:t>
      </w:r>
      <w:r>
        <w:rPr>
          <w:rFonts w:ascii="仿宋_GB2312" w:eastAsia="仿宋_GB2312" w:hint="eastAsia"/>
          <w:color w:val="000000"/>
          <w:sz w:val="32"/>
          <w:szCs w:val="32"/>
        </w:rPr>
        <w:t>本部门和</w:t>
      </w:r>
      <w:r w:rsidRPr="005954A9">
        <w:rPr>
          <w:rFonts w:ascii="仿宋_GB2312" w:eastAsia="仿宋_GB2312" w:hint="eastAsia"/>
          <w:color w:val="000000"/>
          <w:sz w:val="32"/>
          <w:szCs w:val="32"/>
        </w:rPr>
        <w:t>本单位的工作情况，建立</w:t>
      </w:r>
      <w:r>
        <w:rPr>
          <w:rFonts w:ascii="仿宋_GB2312" w:eastAsia="仿宋_GB2312" w:hint="eastAsia"/>
          <w:color w:val="000000"/>
          <w:sz w:val="32"/>
          <w:szCs w:val="32"/>
        </w:rPr>
        <w:t>健全行政执法</w:t>
      </w:r>
      <w:r w:rsidRPr="005954A9">
        <w:rPr>
          <w:rFonts w:ascii="仿宋_GB2312" w:eastAsia="仿宋_GB2312" w:hint="eastAsia"/>
          <w:color w:val="000000"/>
          <w:sz w:val="32"/>
          <w:szCs w:val="32"/>
        </w:rPr>
        <w:t>全过程记录的</w:t>
      </w:r>
      <w:r>
        <w:rPr>
          <w:rFonts w:ascii="仿宋_GB2312" w:eastAsia="仿宋_GB2312" w:hint="eastAsia"/>
          <w:color w:val="000000"/>
          <w:sz w:val="32"/>
          <w:szCs w:val="32"/>
        </w:rPr>
        <w:t>管理制度</w:t>
      </w:r>
      <w:r w:rsidRPr="005954A9">
        <w:rPr>
          <w:rFonts w:ascii="仿宋_GB2312" w:eastAsia="仿宋_GB2312" w:hint="eastAsia"/>
          <w:color w:val="000000"/>
          <w:sz w:val="32"/>
          <w:szCs w:val="32"/>
        </w:rPr>
        <w:t>。</w:t>
      </w:r>
    </w:p>
    <w:p w:rsidR="004A2C3D" w:rsidRPr="001020EE" w:rsidRDefault="004A2C3D" w:rsidP="004A2C3D">
      <w:pPr>
        <w:pStyle w:val="a3"/>
        <w:shd w:val="clear" w:color="auto" w:fill="FFFFFF"/>
        <w:spacing w:before="0" w:beforeAutospacing="0" w:after="225" w:afterAutospacing="0"/>
        <w:ind w:firstLine="480"/>
        <w:jc w:val="center"/>
        <w:rPr>
          <w:rFonts w:ascii="仿宋_GB2312" w:eastAsia="仿宋_GB2312"/>
          <w:b/>
          <w:bCs/>
          <w:color w:val="000000"/>
          <w:sz w:val="32"/>
          <w:szCs w:val="32"/>
        </w:rPr>
      </w:pPr>
      <w:r w:rsidRPr="001020EE">
        <w:rPr>
          <w:rFonts w:ascii="仿宋_GB2312" w:eastAsia="仿宋_GB2312" w:hint="eastAsia"/>
          <w:b/>
          <w:bCs/>
          <w:color w:val="000000"/>
          <w:sz w:val="32"/>
          <w:szCs w:val="32"/>
        </w:rPr>
        <w:t>第二章 受理记录</w:t>
      </w:r>
    </w:p>
    <w:p w:rsidR="004A2C3D"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五</w:t>
      </w:r>
      <w:r w:rsidRPr="0076532B">
        <w:rPr>
          <w:rFonts w:ascii="仿宋_GB2312" w:eastAsia="仿宋_GB2312" w:hint="eastAsia"/>
          <w:color w:val="000000"/>
          <w:sz w:val="32"/>
          <w:szCs w:val="32"/>
        </w:rPr>
        <w:t>条</w:t>
      </w:r>
      <w:r>
        <w:rPr>
          <w:rFonts w:ascii="仿宋_GB2312" w:eastAsia="仿宋_GB2312" w:hint="eastAsia"/>
          <w:color w:val="000000"/>
          <w:sz w:val="32"/>
          <w:szCs w:val="32"/>
        </w:rPr>
        <w:t xml:space="preserve"> </w:t>
      </w:r>
      <w:r w:rsidRPr="0076532B">
        <w:rPr>
          <w:rFonts w:ascii="仿宋_GB2312" w:eastAsia="仿宋_GB2312" w:hint="eastAsia"/>
          <w:color w:val="000000"/>
          <w:sz w:val="32"/>
          <w:szCs w:val="32"/>
        </w:rPr>
        <w:t>公民、法人或其他组织依法申请办理的事项，应对申请登记、口头申请、受理或不予受理、当场更正申请材料中的错误、出具书面凭证或回执以及一次性告知申请人需补正的全部内容等予以记录</w:t>
      </w:r>
      <w:r>
        <w:rPr>
          <w:rFonts w:ascii="仿宋_GB2312" w:eastAsia="仿宋_GB2312" w:hint="eastAsia"/>
          <w:color w:val="000000"/>
          <w:sz w:val="32"/>
          <w:szCs w:val="32"/>
        </w:rPr>
        <w:t>，</w:t>
      </w:r>
      <w:r w:rsidRPr="002D3541">
        <w:rPr>
          <w:rFonts w:ascii="仿宋_GB2312" w:eastAsia="仿宋_GB2312" w:hint="eastAsia"/>
          <w:color w:val="000000"/>
          <w:sz w:val="32"/>
          <w:szCs w:val="32"/>
        </w:rPr>
        <w:t>申请人通过网络等方式提出申请的，可以通过截图、拍照等方式对电子数据进行保留。</w:t>
      </w:r>
      <w:r w:rsidRPr="002D3541">
        <w:rPr>
          <w:rFonts w:ascii="仿宋_GB2312" w:eastAsia="仿宋_GB2312"/>
          <w:color w:val="000000"/>
          <w:sz w:val="32"/>
          <w:szCs w:val="32"/>
        </w:rPr>
        <w:t> </w:t>
      </w:r>
    </w:p>
    <w:p w:rsidR="004A2C3D" w:rsidRPr="0076532B"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第六条 </w:t>
      </w:r>
      <w:r w:rsidRPr="00012F00">
        <w:rPr>
          <w:rFonts w:ascii="仿宋_GB2312" w:eastAsia="仿宋_GB2312" w:hint="eastAsia"/>
          <w:color w:val="000000"/>
          <w:sz w:val="32"/>
          <w:szCs w:val="32"/>
        </w:rPr>
        <w:t>相关受理处</w:t>
      </w:r>
      <w:r>
        <w:rPr>
          <w:rFonts w:ascii="仿宋_GB2312" w:eastAsia="仿宋_GB2312" w:hint="eastAsia"/>
          <w:color w:val="000000"/>
          <w:sz w:val="32"/>
          <w:szCs w:val="32"/>
        </w:rPr>
        <w:t>（科）</w:t>
      </w:r>
      <w:r w:rsidRPr="00012F00">
        <w:rPr>
          <w:rFonts w:ascii="仿宋_GB2312" w:eastAsia="仿宋_GB2312" w:hint="eastAsia"/>
          <w:color w:val="000000"/>
          <w:sz w:val="32"/>
          <w:szCs w:val="32"/>
        </w:rPr>
        <w:t>室、直属单位可在受理窗口安装</w:t>
      </w:r>
      <w:r>
        <w:rPr>
          <w:rFonts w:ascii="仿宋_GB2312" w:eastAsia="仿宋_GB2312" w:hint="eastAsia"/>
          <w:color w:val="000000"/>
          <w:sz w:val="32"/>
          <w:szCs w:val="32"/>
        </w:rPr>
        <w:t>音视频</w:t>
      </w:r>
      <w:r w:rsidRPr="00012F00">
        <w:rPr>
          <w:rFonts w:ascii="仿宋_GB2312" w:eastAsia="仿宋_GB2312" w:hint="eastAsia"/>
          <w:color w:val="000000"/>
          <w:sz w:val="32"/>
          <w:szCs w:val="32"/>
        </w:rPr>
        <w:t>监控系统，记录受理、</w:t>
      </w:r>
      <w:proofErr w:type="gramStart"/>
      <w:r w:rsidRPr="00012F00">
        <w:rPr>
          <w:rFonts w:ascii="仿宋_GB2312" w:eastAsia="仿宋_GB2312" w:hint="eastAsia"/>
          <w:color w:val="000000"/>
          <w:sz w:val="32"/>
          <w:szCs w:val="32"/>
        </w:rPr>
        <w:t>办理全</w:t>
      </w:r>
      <w:proofErr w:type="gramEnd"/>
      <w:r w:rsidRPr="00012F00">
        <w:rPr>
          <w:rFonts w:ascii="仿宋_GB2312" w:eastAsia="仿宋_GB2312" w:hint="eastAsia"/>
          <w:color w:val="000000"/>
          <w:sz w:val="32"/>
          <w:szCs w:val="32"/>
        </w:rPr>
        <w:t>过程。在行政执法</w:t>
      </w:r>
      <w:r w:rsidRPr="00012F00">
        <w:rPr>
          <w:rFonts w:ascii="仿宋_GB2312" w:eastAsia="仿宋_GB2312" w:hint="eastAsia"/>
          <w:color w:val="000000"/>
          <w:sz w:val="32"/>
          <w:szCs w:val="32"/>
        </w:rPr>
        <w:lastRenderedPageBreak/>
        <w:t>决定书</w:t>
      </w:r>
      <w:proofErr w:type="gramStart"/>
      <w:r w:rsidRPr="00012F00">
        <w:rPr>
          <w:rFonts w:ascii="仿宋_GB2312" w:eastAsia="仿宋_GB2312" w:hint="eastAsia"/>
          <w:color w:val="000000"/>
          <w:sz w:val="32"/>
          <w:szCs w:val="32"/>
        </w:rPr>
        <w:t>作出</w:t>
      </w:r>
      <w:proofErr w:type="gramEnd"/>
      <w:r w:rsidRPr="00012F00">
        <w:rPr>
          <w:rFonts w:ascii="仿宋_GB2312" w:eastAsia="仿宋_GB2312" w:hint="eastAsia"/>
          <w:color w:val="000000"/>
          <w:sz w:val="32"/>
          <w:szCs w:val="32"/>
        </w:rPr>
        <w:t>后，连同执法过程中的其他文字材料和</w:t>
      </w:r>
      <w:proofErr w:type="gramStart"/>
      <w:r>
        <w:rPr>
          <w:rFonts w:ascii="仿宋_GB2312" w:eastAsia="仿宋_GB2312" w:hint="eastAsia"/>
          <w:color w:val="000000"/>
          <w:sz w:val="32"/>
          <w:szCs w:val="32"/>
        </w:rPr>
        <w:t>音视</w:t>
      </w:r>
      <w:r w:rsidRPr="00012F00">
        <w:rPr>
          <w:rFonts w:ascii="仿宋_GB2312" w:eastAsia="仿宋_GB2312" w:hint="eastAsia"/>
          <w:color w:val="000000"/>
          <w:sz w:val="32"/>
          <w:szCs w:val="32"/>
        </w:rPr>
        <w:t>频</w:t>
      </w:r>
      <w:proofErr w:type="gramEnd"/>
      <w:r w:rsidRPr="00012F00">
        <w:rPr>
          <w:rFonts w:ascii="仿宋_GB2312" w:eastAsia="仿宋_GB2312" w:hint="eastAsia"/>
          <w:color w:val="000000"/>
          <w:sz w:val="32"/>
          <w:szCs w:val="32"/>
        </w:rPr>
        <w:t>记录形成案卷。</w:t>
      </w:r>
      <w:r w:rsidRPr="00012F00">
        <w:rPr>
          <w:rFonts w:ascii="仿宋_GB2312" w:eastAsia="仿宋_GB2312"/>
          <w:color w:val="000000"/>
          <w:sz w:val="32"/>
          <w:szCs w:val="32"/>
        </w:rPr>
        <w:t> </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七</w:t>
      </w:r>
      <w:r w:rsidRPr="0076532B">
        <w:rPr>
          <w:rFonts w:ascii="仿宋_GB2312" w:eastAsia="仿宋_GB2312" w:hint="eastAsia"/>
          <w:color w:val="000000"/>
          <w:sz w:val="32"/>
          <w:szCs w:val="32"/>
        </w:rPr>
        <w:t xml:space="preserve">条 </w:t>
      </w:r>
      <w:r>
        <w:rPr>
          <w:rFonts w:ascii="仿宋_GB2312" w:eastAsia="仿宋_GB2312" w:hint="eastAsia"/>
          <w:color w:val="000000"/>
          <w:sz w:val="32"/>
          <w:szCs w:val="32"/>
        </w:rPr>
        <w:t>相关处（科）室、直属单位在按照</w:t>
      </w:r>
      <w:r w:rsidRPr="0076532B">
        <w:rPr>
          <w:rFonts w:ascii="仿宋_GB2312" w:eastAsia="仿宋_GB2312" w:hint="eastAsia"/>
          <w:color w:val="000000"/>
          <w:sz w:val="32"/>
          <w:szCs w:val="32"/>
        </w:rPr>
        <w:t>一般程序启动行政</w:t>
      </w:r>
      <w:r>
        <w:rPr>
          <w:rFonts w:ascii="仿宋_GB2312" w:eastAsia="仿宋_GB2312" w:hint="eastAsia"/>
          <w:color w:val="000000"/>
          <w:sz w:val="32"/>
          <w:szCs w:val="32"/>
        </w:rPr>
        <w:t>处罚时</w:t>
      </w:r>
      <w:r w:rsidRPr="0076532B">
        <w:rPr>
          <w:rFonts w:ascii="仿宋_GB2312" w:eastAsia="仿宋_GB2312" w:hint="eastAsia"/>
          <w:color w:val="000000"/>
          <w:sz w:val="32"/>
          <w:szCs w:val="32"/>
        </w:rPr>
        <w:t>，由行政执法人员填写程序启动审批表，载明启动原因、当事人基本情况、承办人意见</w:t>
      </w:r>
      <w:r>
        <w:rPr>
          <w:rFonts w:ascii="仿宋_GB2312" w:eastAsia="仿宋_GB2312" w:hint="eastAsia"/>
          <w:color w:val="000000"/>
          <w:sz w:val="32"/>
          <w:szCs w:val="32"/>
        </w:rPr>
        <w:t>和</w:t>
      </w:r>
      <w:r w:rsidRPr="0076532B">
        <w:rPr>
          <w:rFonts w:ascii="仿宋_GB2312" w:eastAsia="仿宋_GB2312" w:hint="eastAsia"/>
          <w:color w:val="000000"/>
          <w:sz w:val="32"/>
          <w:szCs w:val="32"/>
        </w:rPr>
        <w:t>承办机构意见</w:t>
      </w:r>
      <w:r>
        <w:rPr>
          <w:rFonts w:ascii="仿宋_GB2312" w:eastAsia="仿宋_GB2312" w:hint="eastAsia"/>
          <w:color w:val="000000"/>
          <w:sz w:val="32"/>
          <w:szCs w:val="32"/>
        </w:rPr>
        <w:t>并按有关程序报领导进行审定</w:t>
      </w:r>
      <w:r w:rsidRPr="0076532B">
        <w:rPr>
          <w:rFonts w:ascii="仿宋_GB2312" w:eastAsia="仿宋_GB2312" w:hint="eastAsia"/>
          <w:color w:val="000000"/>
          <w:sz w:val="32"/>
          <w:szCs w:val="32"/>
        </w:rPr>
        <w:t>。</w:t>
      </w:r>
      <w:r>
        <w:rPr>
          <w:rFonts w:ascii="仿宋_GB2312" w:eastAsia="仿宋_GB2312" w:hint="eastAsia"/>
          <w:color w:val="000000"/>
          <w:sz w:val="32"/>
          <w:szCs w:val="32"/>
        </w:rPr>
        <w:t>按照简易程序开展行政处罚时，直接进行调查取证记录。</w:t>
      </w:r>
    </w:p>
    <w:p w:rsidR="004A2C3D" w:rsidRPr="001020EE" w:rsidRDefault="004A2C3D" w:rsidP="004A2C3D">
      <w:pPr>
        <w:pStyle w:val="a3"/>
        <w:shd w:val="clear" w:color="auto" w:fill="FFFFFF"/>
        <w:spacing w:before="0" w:beforeAutospacing="0" w:after="225" w:afterAutospacing="0"/>
        <w:ind w:firstLine="480"/>
        <w:jc w:val="center"/>
        <w:rPr>
          <w:rFonts w:ascii="仿宋_GB2312" w:eastAsia="仿宋_GB2312"/>
          <w:b/>
          <w:bCs/>
          <w:color w:val="000000"/>
          <w:sz w:val="32"/>
          <w:szCs w:val="32"/>
        </w:rPr>
      </w:pPr>
      <w:r w:rsidRPr="001020EE">
        <w:rPr>
          <w:rFonts w:ascii="仿宋_GB2312" w:eastAsia="仿宋_GB2312" w:hint="eastAsia"/>
          <w:b/>
          <w:bCs/>
          <w:color w:val="000000"/>
          <w:sz w:val="32"/>
          <w:szCs w:val="32"/>
        </w:rPr>
        <w:t>第三章 调查取证记录</w:t>
      </w:r>
    </w:p>
    <w:p w:rsidR="004A2C3D" w:rsidRPr="0076532B"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八</w:t>
      </w:r>
      <w:r w:rsidRPr="0076532B">
        <w:rPr>
          <w:rFonts w:ascii="仿宋_GB2312" w:eastAsia="仿宋_GB2312" w:hint="eastAsia"/>
          <w:color w:val="000000"/>
          <w:sz w:val="32"/>
          <w:szCs w:val="32"/>
        </w:rPr>
        <w:t>条 行政执法人员应在相关调查笔录中对执法人员数量、姓名、执法证件编号及出示情况进行记录，并由当事人或有关在场人员签字或盖章。</w:t>
      </w:r>
      <w:r>
        <w:rPr>
          <w:rFonts w:ascii="仿宋_GB2312" w:eastAsia="仿宋_GB2312" w:hint="eastAsia"/>
          <w:color w:val="000000"/>
          <w:sz w:val="32"/>
          <w:szCs w:val="32"/>
        </w:rPr>
        <w:t>若</w:t>
      </w:r>
      <w:r w:rsidRPr="0076532B">
        <w:rPr>
          <w:rFonts w:ascii="仿宋_GB2312" w:eastAsia="仿宋_GB2312" w:hint="eastAsia"/>
          <w:color w:val="000000"/>
          <w:sz w:val="32"/>
          <w:szCs w:val="32"/>
        </w:rPr>
        <w:t>对调查取证过程</w:t>
      </w:r>
      <w:r>
        <w:rPr>
          <w:rFonts w:ascii="仿宋_GB2312" w:eastAsia="仿宋_GB2312" w:hint="eastAsia"/>
          <w:color w:val="000000"/>
          <w:sz w:val="32"/>
          <w:szCs w:val="32"/>
        </w:rPr>
        <w:t>同时</w:t>
      </w:r>
      <w:r w:rsidRPr="0076532B">
        <w:rPr>
          <w:rFonts w:ascii="仿宋_GB2312" w:eastAsia="仿宋_GB2312" w:hint="eastAsia"/>
          <w:color w:val="000000"/>
          <w:sz w:val="32"/>
          <w:szCs w:val="32"/>
        </w:rPr>
        <w:t>进行音像记录，</w:t>
      </w:r>
      <w:r>
        <w:rPr>
          <w:rFonts w:ascii="仿宋_GB2312" w:eastAsia="仿宋_GB2312" w:hint="eastAsia"/>
          <w:color w:val="000000"/>
          <w:sz w:val="32"/>
          <w:szCs w:val="32"/>
        </w:rPr>
        <w:t>应</w:t>
      </w:r>
      <w:r w:rsidRPr="0076532B">
        <w:rPr>
          <w:rFonts w:ascii="仿宋_GB2312" w:eastAsia="仿宋_GB2312" w:hint="eastAsia"/>
          <w:color w:val="000000"/>
          <w:sz w:val="32"/>
          <w:szCs w:val="32"/>
        </w:rPr>
        <w:t>告知当事人。</w:t>
      </w:r>
    </w:p>
    <w:p w:rsidR="004A2C3D"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九</w:t>
      </w:r>
      <w:r w:rsidRPr="0076532B">
        <w:rPr>
          <w:rFonts w:ascii="仿宋_GB2312" w:eastAsia="仿宋_GB2312" w:hint="eastAsia"/>
          <w:color w:val="000000"/>
          <w:sz w:val="32"/>
          <w:szCs w:val="32"/>
        </w:rPr>
        <w:t xml:space="preserve">条 </w:t>
      </w:r>
      <w:r w:rsidRPr="00184F29">
        <w:rPr>
          <w:rFonts w:ascii="仿宋_GB2312" w:eastAsia="仿宋_GB2312" w:hint="eastAsia"/>
          <w:color w:val="000000"/>
          <w:sz w:val="32"/>
          <w:szCs w:val="32"/>
        </w:rPr>
        <w:t>在行政执法过程中开展调查和检查，应当记录</w:t>
      </w:r>
      <w:r>
        <w:rPr>
          <w:rFonts w:ascii="仿宋_GB2312" w:eastAsia="仿宋_GB2312" w:hint="eastAsia"/>
          <w:color w:val="000000"/>
          <w:sz w:val="32"/>
          <w:szCs w:val="32"/>
        </w:rPr>
        <w:t>的内容包括但不限于</w:t>
      </w:r>
      <w:r w:rsidRPr="00184F29">
        <w:rPr>
          <w:rFonts w:ascii="仿宋_GB2312" w:eastAsia="仿宋_GB2312" w:hint="eastAsia"/>
          <w:color w:val="000000"/>
          <w:sz w:val="32"/>
          <w:szCs w:val="32"/>
        </w:rPr>
        <w:t>：</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（一）询问当事人或证人</w:t>
      </w:r>
      <w:r>
        <w:rPr>
          <w:rFonts w:ascii="仿宋_GB2312" w:eastAsia="仿宋_GB2312" w:hint="eastAsia"/>
          <w:color w:val="000000"/>
          <w:sz w:val="32"/>
          <w:szCs w:val="32"/>
        </w:rPr>
        <w:t>时</w:t>
      </w:r>
      <w:r w:rsidRPr="0076532B">
        <w:rPr>
          <w:rFonts w:ascii="仿宋_GB2312" w:eastAsia="仿宋_GB2312" w:hint="eastAsia"/>
          <w:color w:val="000000"/>
          <w:sz w:val="32"/>
          <w:szCs w:val="32"/>
        </w:rPr>
        <w:t>，应</w:t>
      </w:r>
      <w:r>
        <w:rPr>
          <w:rFonts w:ascii="仿宋_GB2312" w:eastAsia="仿宋_GB2312" w:hint="eastAsia"/>
          <w:color w:val="000000"/>
          <w:sz w:val="32"/>
          <w:szCs w:val="32"/>
        </w:rPr>
        <w:t>对</w:t>
      </w:r>
      <w:r w:rsidRPr="0076532B">
        <w:rPr>
          <w:rFonts w:ascii="仿宋_GB2312" w:eastAsia="仿宋_GB2312" w:hint="eastAsia"/>
          <w:color w:val="000000"/>
          <w:sz w:val="32"/>
          <w:szCs w:val="32"/>
        </w:rPr>
        <w:t>询问</w:t>
      </w:r>
      <w:r>
        <w:rPr>
          <w:rFonts w:ascii="仿宋_GB2312" w:eastAsia="仿宋_GB2312" w:hint="eastAsia"/>
          <w:color w:val="000000"/>
          <w:sz w:val="32"/>
          <w:szCs w:val="32"/>
        </w:rPr>
        <w:t>情况进行记录</w:t>
      </w:r>
      <w:r w:rsidRPr="0076532B">
        <w:rPr>
          <w:rFonts w:ascii="仿宋_GB2312" w:eastAsia="仿宋_GB2312" w:hint="eastAsia"/>
          <w:color w:val="000000"/>
          <w:sz w:val="32"/>
          <w:szCs w:val="32"/>
        </w:rPr>
        <w:t>；</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（二）现场检查（勘验）</w:t>
      </w:r>
      <w:r>
        <w:rPr>
          <w:rFonts w:ascii="仿宋_GB2312" w:eastAsia="仿宋_GB2312" w:hint="eastAsia"/>
          <w:color w:val="000000"/>
          <w:sz w:val="32"/>
          <w:szCs w:val="32"/>
        </w:rPr>
        <w:t>时</w:t>
      </w:r>
      <w:r w:rsidRPr="0076532B">
        <w:rPr>
          <w:rFonts w:ascii="仿宋_GB2312" w:eastAsia="仿宋_GB2312" w:hint="eastAsia"/>
          <w:color w:val="000000"/>
          <w:sz w:val="32"/>
          <w:szCs w:val="32"/>
        </w:rPr>
        <w:t>，应</w:t>
      </w:r>
      <w:r>
        <w:rPr>
          <w:rFonts w:ascii="仿宋_GB2312" w:eastAsia="仿宋_GB2312" w:hint="eastAsia"/>
          <w:color w:val="000000"/>
          <w:sz w:val="32"/>
          <w:szCs w:val="32"/>
        </w:rPr>
        <w:t>对</w:t>
      </w:r>
      <w:r w:rsidRPr="0076532B">
        <w:rPr>
          <w:rFonts w:ascii="仿宋_GB2312" w:eastAsia="仿宋_GB2312" w:hint="eastAsia"/>
          <w:color w:val="000000"/>
          <w:sz w:val="32"/>
          <w:szCs w:val="32"/>
        </w:rPr>
        <w:t>现场检查（勘验）</w:t>
      </w:r>
      <w:r>
        <w:rPr>
          <w:rFonts w:ascii="仿宋_GB2312" w:eastAsia="仿宋_GB2312" w:hint="eastAsia"/>
          <w:color w:val="000000"/>
          <w:sz w:val="32"/>
          <w:szCs w:val="32"/>
        </w:rPr>
        <w:t>情况进行记录</w:t>
      </w:r>
      <w:r w:rsidRPr="0076532B">
        <w:rPr>
          <w:rFonts w:ascii="仿宋_GB2312" w:eastAsia="仿宋_GB2312" w:hint="eastAsia"/>
          <w:color w:val="000000"/>
          <w:sz w:val="32"/>
          <w:szCs w:val="32"/>
        </w:rPr>
        <w:t>；</w:t>
      </w:r>
    </w:p>
    <w:p w:rsidR="004A2C3D" w:rsidRPr="0076532B" w:rsidRDefault="004A2C3D" w:rsidP="004A2C3D">
      <w:pPr>
        <w:pStyle w:val="a3"/>
        <w:shd w:val="clear" w:color="auto" w:fill="FFFFFF"/>
        <w:spacing w:before="0" w:beforeAutospacing="0" w:after="225" w:afterAutospacing="0"/>
        <w:ind w:firstLineChars="200" w:firstLine="640"/>
        <w:rPr>
          <w:rFonts w:ascii="仿宋_GB2312" w:eastAsia="仿宋_GB2312"/>
          <w:color w:val="000000"/>
          <w:sz w:val="32"/>
          <w:szCs w:val="32"/>
        </w:rPr>
      </w:pPr>
      <w:r w:rsidRPr="0076532B">
        <w:rPr>
          <w:rFonts w:ascii="仿宋_GB2312" w:eastAsia="仿宋_GB2312" w:hint="eastAsia"/>
          <w:color w:val="000000"/>
          <w:sz w:val="32"/>
          <w:szCs w:val="32"/>
        </w:rPr>
        <w:t>（</w:t>
      </w:r>
      <w:r>
        <w:rPr>
          <w:rFonts w:ascii="仿宋_GB2312" w:eastAsia="仿宋_GB2312" w:hint="eastAsia"/>
          <w:color w:val="000000"/>
          <w:sz w:val="32"/>
          <w:szCs w:val="32"/>
        </w:rPr>
        <w:t>三</w:t>
      </w:r>
      <w:r w:rsidRPr="0076532B">
        <w:rPr>
          <w:rFonts w:ascii="仿宋_GB2312" w:eastAsia="仿宋_GB2312" w:hint="eastAsia"/>
          <w:color w:val="000000"/>
          <w:sz w:val="32"/>
          <w:szCs w:val="32"/>
        </w:rPr>
        <w:t>）告知</w:t>
      </w:r>
      <w:r>
        <w:rPr>
          <w:rFonts w:ascii="仿宋_GB2312" w:eastAsia="仿宋_GB2312" w:hint="eastAsia"/>
          <w:color w:val="000000"/>
          <w:sz w:val="32"/>
          <w:szCs w:val="32"/>
        </w:rPr>
        <w:t>当事人</w:t>
      </w:r>
      <w:r w:rsidRPr="0076532B">
        <w:rPr>
          <w:rFonts w:ascii="仿宋_GB2312" w:eastAsia="仿宋_GB2312" w:hint="eastAsia"/>
          <w:color w:val="000000"/>
          <w:sz w:val="32"/>
          <w:szCs w:val="32"/>
        </w:rPr>
        <w:t>陈述、申辩、申请回避等权利</w:t>
      </w:r>
      <w:r>
        <w:rPr>
          <w:rFonts w:ascii="仿宋_GB2312" w:eastAsia="仿宋_GB2312" w:hint="eastAsia"/>
          <w:color w:val="000000"/>
          <w:sz w:val="32"/>
          <w:szCs w:val="32"/>
        </w:rPr>
        <w:t>时</w:t>
      </w:r>
      <w:r w:rsidRPr="0076532B">
        <w:rPr>
          <w:rFonts w:ascii="仿宋_GB2312" w:eastAsia="仿宋_GB2312" w:hint="eastAsia"/>
          <w:color w:val="000000"/>
          <w:sz w:val="32"/>
          <w:szCs w:val="32"/>
        </w:rPr>
        <w:t>应</w:t>
      </w:r>
      <w:r>
        <w:rPr>
          <w:rFonts w:ascii="仿宋_GB2312" w:eastAsia="仿宋_GB2312" w:hint="eastAsia"/>
          <w:color w:val="000000"/>
          <w:sz w:val="32"/>
          <w:szCs w:val="32"/>
        </w:rPr>
        <w:t>对履行</w:t>
      </w:r>
      <w:r w:rsidRPr="0076532B">
        <w:rPr>
          <w:rFonts w:ascii="仿宋_GB2312" w:eastAsia="仿宋_GB2312" w:hint="eastAsia"/>
          <w:color w:val="000000"/>
          <w:sz w:val="32"/>
          <w:szCs w:val="32"/>
        </w:rPr>
        <w:t>权利告知、</w:t>
      </w:r>
      <w:r>
        <w:rPr>
          <w:rFonts w:ascii="仿宋_GB2312" w:eastAsia="仿宋_GB2312" w:hint="eastAsia"/>
          <w:color w:val="000000"/>
          <w:sz w:val="32"/>
          <w:szCs w:val="32"/>
        </w:rPr>
        <w:t>当事人</w:t>
      </w:r>
      <w:r w:rsidRPr="0076532B">
        <w:rPr>
          <w:rFonts w:ascii="仿宋_GB2312" w:eastAsia="仿宋_GB2312" w:hint="eastAsia"/>
          <w:color w:val="000000"/>
          <w:sz w:val="32"/>
          <w:szCs w:val="32"/>
        </w:rPr>
        <w:t>陈述申辩</w:t>
      </w:r>
      <w:r>
        <w:rPr>
          <w:rFonts w:ascii="仿宋_GB2312" w:eastAsia="仿宋_GB2312" w:hint="eastAsia"/>
          <w:color w:val="000000"/>
          <w:sz w:val="32"/>
          <w:szCs w:val="32"/>
        </w:rPr>
        <w:t>内容</w:t>
      </w:r>
      <w:r w:rsidRPr="0076532B">
        <w:rPr>
          <w:rFonts w:ascii="仿宋_GB2312" w:eastAsia="仿宋_GB2312" w:hint="eastAsia"/>
          <w:color w:val="000000"/>
          <w:sz w:val="32"/>
          <w:szCs w:val="32"/>
        </w:rPr>
        <w:t>等</w:t>
      </w:r>
      <w:r>
        <w:rPr>
          <w:rFonts w:ascii="仿宋_GB2312" w:eastAsia="仿宋_GB2312" w:hint="eastAsia"/>
          <w:color w:val="000000"/>
          <w:sz w:val="32"/>
          <w:szCs w:val="32"/>
        </w:rPr>
        <w:t>进行记录</w:t>
      </w:r>
      <w:r w:rsidRPr="0076532B">
        <w:rPr>
          <w:rFonts w:ascii="仿宋_GB2312" w:eastAsia="仿宋_GB2312" w:hint="eastAsia"/>
          <w:color w:val="000000"/>
          <w:sz w:val="32"/>
          <w:szCs w:val="32"/>
        </w:rPr>
        <w:t>；</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lastRenderedPageBreak/>
        <w:t>（</w:t>
      </w:r>
      <w:r>
        <w:rPr>
          <w:rFonts w:ascii="仿宋_GB2312" w:eastAsia="仿宋_GB2312" w:hint="eastAsia"/>
          <w:color w:val="000000"/>
          <w:sz w:val="32"/>
          <w:szCs w:val="32"/>
        </w:rPr>
        <w:t>四</w:t>
      </w:r>
      <w:r w:rsidRPr="0076532B">
        <w:rPr>
          <w:rFonts w:ascii="仿宋_GB2312" w:eastAsia="仿宋_GB2312" w:hint="eastAsia"/>
          <w:color w:val="000000"/>
          <w:sz w:val="32"/>
          <w:szCs w:val="32"/>
        </w:rPr>
        <w:t>）举行听证会的，应依照听证的规定</w:t>
      </w:r>
      <w:r>
        <w:rPr>
          <w:rFonts w:ascii="仿宋_GB2312" w:eastAsia="仿宋_GB2312" w:hint="eastAsia"/>
          <w:color w:val="000000"/>
          <w:sz w:val="32"/>
          <w:szCs w:val="32"/>
        </w:rPr>
        <w:t>对</w:t>
      </w:r>
      <w:proofErr w:type="gramStart"/>
      <w:r w:rsidRPr="0076532B">
        <w:rPr>
          <w:rFonts w:ascii="仿宋_GB2312" w:eastAsia="仿宋_GB2312" w:hint="eastAsia"/>
          <w:color w:val="000000"/>
          <w:sz w:val="32"/>
          <w:szCs w:val="32"/>
        </w:rPr>
        <w:t>听证全</w:t>
      </w:r>
      <w:proofErr w:type="gramEnd"/>
      <w:r w:rsidRPr="0076532B">
        <w:rPr>
          <w:rFonts w:ascii="仿宋_GB2312" w:eastAsia="仿宋_GB2312" w:hint="eastAsia"/>
          <w:color w:val="000000"/>
          <w:sz w:val="32"/>
          <w:szCs w:val="32"/>
        </w:rPr>
        <w:t>过程</w:t>
      </w:r>
      <w:r>
        <w:rPr>
          <w:rFonts w:ascii="仿宋_GB2312" w:eastAsia="仿宋_GB2312" w:hint="eastAsia"/>
          <w:color w:val="000000"/>
          <w:sz w:val="32"/>
          <w:szCs w:val="32"/>
        </w:rPr>
        <w:t>进行</w:t>
      </w:r>
      <w:r w:rsidRPr="0076532B">
        <w:rPr>
          <w:rFonts w:ascii="仿宋_GB2312" w:eastAsia="仿宋_GB2312" w:hint="eastAsia"/>
          <w:color w:val="000000"/>
          <w:sz w:val="32"/>
          <w:szCs w:val="32"/>
        </w:rPr>
        <w:t>记录；</w:t>
      </w:r>
    </w:p>
    <w:p w:rsidR="004A2C3D"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w:t>
      </w:r>
      <w:r>
        <w:rPr>
          <w:rFonts w:ascii="仿宋_GB2312" w:eastAsia="仿宋_GB2312" w:hint="eastAsia"/>
          <w:color w:val="000000"/>
          <w:sz w:val="32"/>
          <w:szCs w:val="32"/>
        </w:rPr>
        <w:t>五</w:t>
      </w:r>
      <w:r w:rsidRPr="0076532B">
        <w:rPr>
          <w:rFonts w:ascii="仿宋_GB2312" w:eastAsia="仿宋_GB2312" w:hint="eastAsia"/>
          <w:color w:val="000000"/>
          <w:sz w:val="32"/>
          <w:szCs w:val="32"/>
        </w:rPr>
        <w:t>）</w:t>
      </w:r>
      <w:r>
        <w:rPr>
          <w:rFonts w:ascii="仿宋_GB2312" w:eastAsia="仿宋_GB2312" w:hint="eastAsia"/>
          <w:color w:val="000000"/>
          <w:sz w:val="32"/>
          <w:szCs w:val="32"/>
        </w:rPr>
        <w:t>开展检验、</w:t>
      </w:r>
      <w:r w:rsidRPr="009B5F3F">
        <w:rPr>
          <w:rFonts w:ascii="仿宋_GB2312" w:eastAsia="仿宋_GB2312" w:hint="eastAsia"/>
          <w:color w:val="000000"/>
          <w:sz w:val="32"/>
          <w:szCs w:val="32"/>
        </w:rPr>
        <w:t>检测、鉴定、评审</w:t>
      </w:r>
      <w:r w:rsidRPr="0076532B">
        <w:rPr>
          <w:rFonts w:ascii="仿宋_GB2312" w:eastAsia="仿宋_GB2312" w:hint="eastAsia"/>
          <w:color w:val="000000"/>
          <w:sz w:val="32"/>
          <w:szCs w:val="32"/>
        </w:rPr>
        <w:t>的，应</w:t>
      </w:r>
      <w:r>
        <w:rPr>
          <w:rFonts w:ascii="仿宋_GB2312" w:eastAsia="仿宋_GB2312" w:hint="eastAsia"/>
          <w:color w:val="000000"/>
          <w:sz w:val="32"/>
          <w:szCs w:val="32"/>
        </w:rPr>
        <w:t>对检验、</w:t>
      </w:r>
      <w:r w:rsidRPr="009B5F3F">
        <w:rPr>
          <w:rFonts w:ascii="仿宋_GB2312" w:eastAsia="仿宋_GB2312" w:hint="eastAsia"/>
          <w:color w:val="000000"/>
          <w:sz w:val="32"/>
          <w:szCs w:val="32"/>
        </w:rPr>
        <w:t>检测、鉴定、评审</w:t>
      </w:r>
      <w:r>
        <w:rPr>
          <w:rFonts w:ascii="仿宋_GB2312" w:eastAsia="仿宋_GB2312" w:hint="eastAsia"/>
          <w:color w:val="000000"/>
          <w:sz w:val="32"/>
          <w:szCs w:val="32"/>
        </w:rPr>
        <w:t>的对象、内容和结果进行记录</w:t>
      </w:r>
      <w:r w:rsidRPr="0076532B">
        <w:rPr>
          <w:rFonts w:ascii="仿宋_GB2312" w:eastAsia="仿宋_GB2312" w:hint="eastAsia"/>
          <w:color w:val="000000"/>
          <w:sz w:val="32"/>
          <w:szCs w:val="32"/>
        </w:rPr>
        <w:t>；</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Pr>
          <w:rFonts w:ascii="仿宋_GB2312" w:eastAsia="仿宋_GB2312" w:hint="eastAsia"/>
          <w:color w:val="000000"/>
          <w:sz w:val="32"/>
          <w:szCs w:val="32"/>
        </w:rPr>
        <w:t>（六）</w:t>
      </w:r>
      <w:r w:rsidRPr="00C20C9B">
        <w:rPr>
          <w:rFonts w:ascii="仿宋_GB2312" w:eastAsia="仿宋_GB2312" w:hint="eastAsia"/>
          <w:color w:val="000000"/>
          <w:sz w:val="32"/>
          <w:szCs w:val="32"/>
        </w:rPr>
        <w:t>当事人或者有关人员拒不接受调查、提供证据的，行政执法人员应当进行记录，同时由行政执法人员、有关见证人员签字或者盖章</w:t>
      </w:r>
      <w:r>
        <w:rPr>
          <w:rFonts w:ascii="仿宋_GB2312" w:eastAsia="仿宋_GB2312" w:hint="eastAsia"/>
          <w:color w:val="000000"/>
          <w:sz w:val="32"/>
          <w:szCs w:val="32"/>
        </w:rPr>
        <w:t>；</w:t>
      </w:r>
    </w:p>
    <w:p w:rsidR="004A2C3D"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w:t>
      </w:r>
      <w:r>
        <w:rPr>
          <w:rFonts w:ascii="仿宋_GB2312" w:eastAsia="仿宋_GB2312" w:hint="eastAsia"/>
          <w:color w:val="000000"/>
          <w:sz w:val="32"/>
          <w:szCs w:val="32"/>
        </w:rPr>
        <w:t>七</w:t>
      </w:r>
      <w:r w:rsidRPr="0076532B">
        <w:rPr>
          <w:rFonts w:ascii="仿宋_GB2312" w:eastAsia="仿宋_GB2312" w:hint="eastAsia"/>
          <w:color w:val="000000"/>
          <w:sz w:val="32"/>
          <w:szCs w:val="32"/>
        </w:rPr>
        <w:t>）</w:t>
      </w:r>
      <w:r>
        <w:rPr>
          <w:rFonts w:ascii="仿宋_GB2312" w:eastAsia="仿宋_GB2312" w:hint="eastAsia"/>
          <w:color w:val="000000"/>
          <w:sz w:val="32"/>
          <w:szCs w:val="32"/>
        </w:rPr>
        <w:t>其他依法应当记录的行为</w:t>
      </w:r>
      <w:r w:rsidRPr="00C20C9B">
        <w:rPr>
          <w:rFonts w:ascii="仿宋_GB2312" w:eastAsia="仿宋_GB2312" w:hint="eastAsia"/>
          <w:color w:val="000000"/>
          <w:sz w:val="32"/>
          <w:szCs w:val="32"/>
        </w:rPr>
        <w:t>。</w:t>
      </w:r>
    </w:p>
    <w:p w:rsidR="004A2C3D" w:rsidRPr="00AD3B3F" w:rsidRDefault="004A2C3D" w:rsidP="004A2C3D">
      <w:pPr>
        <w:pStyle w:val="a3"/>
        <w:shd w:val="clear" w:color="auto" w:fill="FFFFFF"/>
        <w:spacing w:after="225"/>
        <w:ind w:firstLine="480"/>
        <w:rPr>
          <w:rFonts w:ascii="仿宋_GB2312" w:eastAsia="仿宋_GB2312"/>
          <w:color w:val="000000"/>
          <w:sz w:val="32"/>
          <w:szCs w:val="32"/>
        </w:rPr>
      </w:pPr>
      <w:r>
        <w:rPr>
          <w:rFonts w:ascii="仿宋_GB2312" w:eastAsia="仿宋_GB2312" w:hint="eastAsia"/>
          <w:color w:val="000000"/>
          <w:sz w:val="32"/>
          <w:szCs w:val="32"/>
        </w:rPr>
        <w:t xml:space="preserve">第十条 </w:t>
      </w:r>
      <w:r w:rsidRPr="00AD3B3F">
        <w:rPr>
          <w:rFonts w:ascii="仿宋_GB2312" w:eastAsia="仿宋_GB2312" w:hint="eastAsia"/>
          <w:color w:val="000000"/>
          <w:sz w:val="32"/>
          <w:szCs w:val="32"/>
        </w:rPr>
        <w:t>下列情形，除制作法定文书外，还</w:t>
      </w:r>
      <w:r>
        <w:rPr>
          <w:rFonts w:ascii="仿宋_GB2312" w:eastAsia="仿宋_GB2312" w:hint="eastAsia"/>
          <w:color w:val="000000"/>
          <w:sz w:val="32"/>
          <w:szCs w:val="32"/>
        </w:rPr>
        <w:t>可以同步</w:t>
      </w:r>
      <w:r w:rsidRPr="00AD3B3F">
        <w:rPr>
          <w:rFonts w:ascii="仿宋_GB2312" w:eastAsia="仿宋_GB2312" w:hint="eastAsia"/>
          <w:color w:val="000000"/>
          <w:sz w:val="32"/>
          <w:szCs w:val="32"/>
        </w:rPr>
        <w:t>采取音视频记录方式（涉及国家秘密等不适宜采取音视频记录的除外）：</w:t>
      </w:r>
      <w:r w:rsidRPr="00AD3B3F">
        <w:rPr>
          <w:rFonts w:ascii="仿宋_GB2312" w:eastAsia="仿宋_GB2312"/>
          <w:color w:val="000000"/>
          <w:sz w:val="32"/>
          <w:szCs w:val="32"/>
        </w:rPr>
        <w:t> </w:t>
      </w:r>
    </w:p>
    <w:p w:rsidR="004A2C3D"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AD3B3F">
        <w:rPr>
          <w:rFonts w:ascii="仿宋_GB2312" w:eastAsia="仿宋_GB2312" w:hint="eastAsia"/>
          <w:color w:val="000000"/>
          <w:sz w:val="32"/>
          <w:szCs w:val="32"/>
        </w:rPr>
        <w:t>（一）易引起行政争议，后续可能引发行政复议、诉讼或者上访的；</w:t>
      </w:r>
      <w:r w:rsidRPr="00AD3B3F">
        <w:rPr>
          <w:rFonts w:ascii="仿宋_GB2312" w:eastAsia="仿宋_GB2312"/>
          <w:color w:val="000000"/>
          <w:sz w:val="32"/>
          <w:szCs w:val="32"/>
        </w:rPr>
        <w:t> </w:t>
      </w:r>
      <w:r w:rsidRPr="00C20C9B">
        <w:rPr>
          <w:rFonts w:ascii="仿宋_GB2312" w:eastAsia="仿宋_GB2312"/>
          <w:color w:val="000000"/>
          <w:sz w:val="32"/>
          <w:szCs w:val="32"/>
        </w:rPr>
        <w:t> </w:t>
      </w:r>
    </w:p>
    <w:p w:rsidR="004A2C3D"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Pr>
          <w:rFonts w:ascii="仿宋_GB2312" w:eastAsia="仿宋_GB2312" w:hint="eastAsia"/>
          <w:color w:val="000000"/>
          <w:sz w:val="32"/>
          <w:szCs w:val="32"/>
        </w:rPr>
        <w:t xml:space="preserve">（二） </w:t>
      </w:r>
      <w:r w:rsidRPr="00AD3B3F">
        <w:rPr>
          <w:rFonts w:ascii="仿宋_GB2312" w:eastAsia="仿宋_GB2312" w:hint="eastAsia"/>
          <w:color w:val="000000"/>
          <w:sz w:val="32"/>
          <w:szCs w:val="32"/>
        </w:rPr>
        <w:t>当事人或者现场其他人员阻碍执法、妨害公务的</w:t>
      </w:r>
      <w:r>
        <w:rPr>
          <w:rFonts w:ascii="仿宋_GB2312" w:eastAsia="仿宋_GB2312" w:hint="eastAsia"/>
          <w:color w:val="000000"/>
          <w:sz w:val="32"/>
          <w:szCs w:val="32"/>
        </w:rPr>
        <w:t>；</w:t>
      </w:r>
    </w:p>
    <w:p w:rsidR="004A2C3D" w:rsidRDefault="004A2C3D" w:rsidP="004A2C3D">
      <w:pPr>
        <w:pStyle w:val="a3"/>
        <w:shd w:val="clear" w:color="auto" w:fill="FFFFFF"/>
        <w:spacing w:before="0" w:beforeAutospacing="0" w:after="225" w:afterAutospacing="0"/>
        <w:ind w:firstLine="480"/>
        <w:rPr>
          <w:rFonts w:ascii="仿宋_GB2312" w:eastAsia="仿宋_GB2312" w:hAnsi="仿宋_GB2312" w:cs="仿宋_GB2312"/>
          <w:color w:val="000000"/>
          <w:sz w:val="32"/>
          <w:szCs w:val="32"/>
        </w:rPr>
      </w:pPr>
      <w:r>
        <w:rPr>
          <w:rFonts w:ascii="仿宋_GB2312" w:eastAsia="仿宋_GB2312" w:hint="eastAsia"/>
          <w:color w:val="000000"/>
          <w:sz w:val="32"/>
          <w:szCs w:val="32"/>
        </w:rPr>
        <w:t>（三）处置</w:t>
      </w:r>
      <w:r w:rsidRPr="00AD3B3F">
        <w:rPr>
          <w:rFonts w:ascii="仿宋_GB2312" w:eastAsia="仿宋_GB2312" w:hAnsi="仿宋_GB2312" w:cs="仿宋_GB2312" w:hint="eastAsia"/>
          <w:color w:val="000000"/>
          <w:sz w:val="32"/>
          <w:szCs w:val="32"/>
        </w:rPr>
        <w:t>重大突发事件、群体性事件的；</w:t>
      </w:r>
    </w:p>
    <w:p w:rsidR="004A2C3D" w:rsidRDefault="004A2C3D" w:rsidP="004A2C3D">
      <w:pPr>
        <w:pStyle w:val="a3"/>
        <w:shd w:val="clear" w:color="auto" w:fill="FFFFFF"/>
        <w:spacing w:before="0" w:beforeAutospacing="0" w:after="225" w:afterAutospacing="0"/>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（四）其他重大复杂，需采取音视频记录的情形。</w:t>
      </w:r>
    </w:p>
    <w:p w:rsidR="004A2C3D" w:rsidRPr="001020EE" w:rsidRDefault="004A2C3D" w:rsidP="004A2C3D">
      <w:pPr>
        <w:pStyle w:val="a3"/>
        <w:shd w:val="clear" w:color="auto" w:fill="FFFFFF"/>
        <w:spacing w:before="0" w:beforeAutospacing="0" w:after="225" w:afterAutospacing="0"/>
        <w:ind w:firstLine="480"/>
        <w:jc w:val="center"/>
        <w:rPr>
          <w:rFonts w:ascii="仿宋_GB2312" w:eastAsia="仿宋_GB2312"/>
          <w:b/>
          <w:bCs/>
          <w:color w:val="000000"/>
          <w:sz w:val="32"/>
          <w:szCs w:val="32"/>
        </w:rPr>
      </w:pPr>
      <w:r w:rsidRPr="001020EE">
        <w:rPr>
          <w:rFonts w:ascii="仿宋_GB2312" w:eastAsia="仿宋_GB2312" w:hint="eastAsia"/>
          <w:b/>
          <w:bCs/>
          <w:color w:val="000000"/>
          <w:sz w:val="32"/>
          <w:szCs w:val="32"/>
        </w:rPr>
        <w:t>第四章</w:t>
      </w:r>
      <w:r w:rsidRPr="001020EE">
        <w:rPr>
          <w:rFonts w:eastAsia="仿宋_GB2312" w:hint="eastAsia"/>
          <w:b/>
          <w:bCs/>
          <w:color w:val="000000"/>
          <w:sz w:val="32"/>
          <w:szCs w:val="32"/>
        </w:rPr>
        <w:t> </w:t>
      </w:r>
      <w:r w:rsidRPr="001020EE">
        <w:rPr>
          <w:rFonts w:ascii="仿宋_GB2312" w:eastAsia="仿宋_GB2312" w:hint="eastAsia"/>
          <w:b/>
          <w:bCs/>
          <w:color w:val="000000"/>
          <w:sz w:val="32"/>
          <w:szCs w:val="32"/>
        </w:rPr>
        <w:t>审查决定记录</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lastRenderedPageBreak/>
        <w:t>第十</w:t>
      </w:r>
      <w:r>
        <w:rPr>
          <w:rFonts w:ascii="仿宋_GB2312" w:eastAsia="仿宋_GB2312" w:hint="eastAsia"/>
          <w:color w:val="000000"/>
          <w:sz w:val="32"/>
          <w:szCs w:val="32"/>
        </w:rPr>
        <w:t>一</w:t>
      </w:r>
      <w:r w:rsidRPr="0076532B">
        <w:rPr>
          <w:rFonts w:ascii="仿宋_GB2312" w:eastAsia="仿宋_GB2312" w:hint="eastAsia"/>
          <w:color w:val="000000"/>
          <w:sz w:val="32"/>
          <w:szCs w:val="32"/>
        </w:rPr>
        <w:t xml:space="preserve">条 </w:t>
      </w:r>
      <w:r>
        <w:rPr>
          <w:rFonts w:ascii="仿宋_GB2312" w:eastAsia="仿宋_GB2312" w:hint="eastAsia"/>
          <w:color w:val="000000"/>
          <w:sz w:val="32"/>
          <w:szCs w:val="32"/>
        </w:rPr>
        <w:t>依法</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的</w:t>
      </w:r>
      <w:r w:rsidRPr="0076532B">
        <w:rPr>
          <w:rFonts w:ascii="仿宋_GB2312" w:eastAsia="仿宋_GB2312" w:hint="eastAsia"/>
          <w:color w:val="000000"/>
          <w:sz w:val="32"/>
          <w:szCs w:val="32"/>
        </w:rPr>
        <w:t>行政执法决定</w:t>
      </w:r>
      <w:r>
        <w:rPr>
          <w:rFonts w:ascii="仿宋_GB2312" w:eastAsia="仿宋_GB2312" w:hint="eastAsia"/>
          <w:color w:val="000000"/>
          <w:sz w:val="32"/>
          <w:szCs w:val="32"/>
        </w:rPr>
        <w:t>应记录当事人基本情况和证据资料、适用的</w:t>
      </w:r>
      <w:r w:rsidRPr="0076532B">
        <w:rPr>
          <w:rFonts w:ascii="仿宋_GB2312" w:eastAsia="仿宋_GB2312" w:hint="eastAsia"/>
          <w:color w:val="000000"/>
          <w:sz w:val="32"/>
          <w:szCs w:val="32"/>
        </w:rPr>
        <w:t>法律依据、</w:t>
      </w:r>
      <w:r>
        <w:rPr>
          <w:rFonts w:ascii="仿宋_GB2312" w:eastAsia="仿宋_GB2312" w:hint="eastAsia"/>
          <w:color w:val="000000"/>
          <w:sz w:val="32"/>
          <w:szCs w:val="32"/>
        </w:rPr>
        <w:t>决定采取的行政措施、履行期限和方式、法律救济途径和期限等要素</w:t>
      </w:r>
      <w:r w:rsidRPr="0076532B">
        <w:rPr>
          <w:rFonts w:ascii="仿宋_GB2312" w:eastAsia="仿宋_GB2312" w:hint="eastAsia"/>
          <w:color w:val="000000"/>
          <w:sz w:val="32"/>
          <w:szCs w:val="32"/>
        </w:rPr>
        <w:t>。</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第十</w:t>
      </w:r>
      <w:r>
        <w:rPr>
          <w:rFonts w:ascii="仿宋_GB2312" w:eastAsia="仿宋_GB2312" w:hint="eastAsia"/>
          <w:color w:val="000000"/>
          <w:sz w:val="32"/>
          <w:szCs w:val="32"/>
        </w:rPr>
        <w:t>二</w:t>
      </w:r>
      <w:r w:rsidRPr="0076532B">
        <w:rPr>
          <w:rFonts w:ascii="仿宋_GB2312" w:eastAsia="仿宋_GB2312" w:hint="eastAsia"/>
          <w:color w:val="000000"/>
          <w:sz w:val="32"/>
          <w:szCs w:val="32"/>
        </w:rPr>
        <w:t xml:space="preserve">条 </w:t>
      </w:r>
      <w:r>
        <w:rPr>
          <w:rFonts w:ascii="仿宋_GB2312" w:eastAsia="仿宋_GB2312" w:hint="eastAsia"/>
          <w:color w:val="000000"/>
          <w:sz w:val="32"/>
          <w:szCs w:val="32"/>
        </w:rPr>
        <w:t>经</w:t>
      </w:r>
      <w:r w:rsidRPr="0076532B">
        <w:rPr>
          <w:rFonts w:ascii="仿宋_GB2312" w:eastAsia="仿宋_GB2312" w:hint="eastAsia"/>
          <w:color w:val="000000"/>
          <w:sz w:val="32"/>
          <w:szCs w:val="32"/>
        </w:rPr>
        <w:t>集体讨论</w:t>
      </w:r>
      <w:r>
        <w:rPr>
          <w:rFonts w:ascii="仿宋_GB2312" w:eastAsia="仿宋_GB2312" w:hint="eastAsia"/>
          <w:color w:val="000000"/>
          <w:sz w:val="32"/>
          <w:szCs w:val="32"/>
        </w:rPr>
        <w:t>的，</w:t>
      </w:r>
      <w:r w:rsidRPr="0076532B">
        <w:rPr>
          <w:rFonts w:ascii="仿宋_GB2312" w:eastAsia="仿宋_GB2312" w:hint="eastAsia"/>
          <w:color w:val="000000"/>
          <w:sz w:val="32"/>
          <w:szCs w:val="32"/>
        </w:rPr>
        <w:t>应</w:t>
      </w:r>
      <w:r>
        <w:rPr>
          <w:rFonts w:ascii="仿宋_GB2312" w:eastAsia="仿宋_GB2312" w:hint="eastAsia"/>
          <w:color w:val="000000"/>
          <w:sz w:val="32"/>
          <w:szCs w:val="32"/>
        </w:rPr>
        <w:t>记录集体讨论情况；经法制部门审核的，应记录</w:t>
      </w:r>
      <w:r w:rsidRPr="0076532B">
        <w:rPr>
          <w:rFonts w:ascii="仿宋_GB2312" w:eastAsia="仿宋_GB2312" w:hint="eastAsia"/>
          <w:color w:val="000000"/>
          <w:sz w:val="32"/>
          <w:szCs w:val="32"/>
        </w:rPr>
        <w:t>法制机构</w:t>
      </w:r>
      <w:r>
        <w:rPr>
          <w:rFonts w:ascii="仿宋_GB2312" w:eastAsia="仿宋_GB2312" w:hint="eastAsia"/>
          <w:color w:val="000000"/>
          <w:sz w:val="32"/>
          <w:szCs w:val="32"/>
        </w:rPr>
        <w:t>的</w:t>
      </w:r>
      <w:r w:rsidRPr="0076532B">
        <w:rPr>
          <w:rFonts w:ascii="仿宋_GB2312" w:eastAsia="仿宋_GB2312" w:hint="eastAsia"/>
          <w:color w:val="000000"/>
          <w:sz w:val="32"/>
          <w:szCs w:val="32"/>
        </w:rPr>
        <w:t>审查意见和建议</w:t>
      </w:r>
      <w:r>
        <w:rPr>
          <w:rFonts w:ascii="仿宋_GB2312" w:eastAsia="仿宋_GB2312" w:hint="eastAsia"/>
          <w:color w:val="000000"/>
          <w:sz w:val="32"/>
          <w:szCs w:val="32"/>
        </w:rPr>
        <w:t>；</w:t>
      </w:r>
      <w:r w:rsidRPr="0076532B">
        <w:rPr>
          <w:rFonts w:ascii="仿宋_GB2312" w:eastAsia="仿宋_GB2312" w:hint="eastAsia"/>
          <w:color w:val="000000"/>
          <w:sz w:val="32"/>
          <w:szCs w:val="32"/>
        </w:rPr>
        <w:t>组织专家论证的，应</w:t>
      </w:r>
      <w:r>
        <w:rPr>
          <w:rFonts w:ascii="仿宋_GB2312" w:eastAsia="仿宋_GB2312" w:hint="eastAsia"/>
          <w:color w:val="000000"/>
          <w:sz w:val="32"/>
          <w:szCs w:val="32"/>
        </w:rPr>
        <w:t>记录</w:t>
      </w:r>
      <w:r w:rsidRPr="0076532B">
        <w:rPr>
          <w:rFonts w:ascii="仿宋_GB2312" w:eastAsia="仿宋_GB2312" w:hint="eastAsia"/>
          <w:color w:val="000000"/>
          <w:sz w:val="32"/>
          <w:szCs w:val="32"/>
        </w:rPr>
        <w:t>专家论证会议</w:t>
      </w:r>
      <w:r>
        <w:rPr>
          <w:rFonts w:ascii="仿宋_GB2312" w:eastAsia="仿宋_GB2312" w:hint="eastAsia"/>
          <w:color w:val="000000"/>
          <w:sz w:val="32"/>
          <w:szCs w:val="32"/>
        </w:rPr>
        <w:t>情况</w:t>
      </w:r>
      <w:r w:rsidRPr="0076532B">
        <w:rPr>
          <w:rFonts w:ascii="仿宋_GB2312" w:eastAsia="仿宋_GB2312" w:hint="eastAsia"/>
          <w:color w:val="000000"/>
          <w:sz w:val="32"/>
          <w:szCs w:val="32"/>
        </w:rPr>
        <w:t>或专家意见</w:t>
      </w:r>
      <w:r>
        <w:rPr>
          <w:rFonts w:ascii="仿宋_GB2312" w:eastAsia="仿宋_GB2312" w:hint="eastAsia"/>
          <w:color w:val="000000"/>
          <w:sz w:val="32"/>
          <w:szCs w:val="32"/>
        </w:rPr>
        <w:t>建议</w:t>
      </w:r>
      <w:r w:rsidRPr="0076532B">
        <w:rPr>
          <w:rFonts w:ascii="仿宋_GB2312" w:eastAsia="仿宋_GB2312" w:hint="eastAsia"/>
          <w:color w:val="000000"/>
          <w:sz w:val="32"/>
          <w:szCs w:val="32"/>
        </w:rPr>
        <w:t>。</w:t>
      </w:r>
    </w:p>
    <w:p w:rsidR="004A2C3D" w:rsidRPr="001020EE" w:rsidRDefault="004A2C3D" w:rsidP="004A2C3D">
      <w:pPr>
        <w:pStyle w:val="a3"/>
        <w:shd w:val="clear" w:color="auto" w:fill="FFFFFF"/>
        <w:spacing w:before="0" w:beforeAutospacing="0" w:after="225" w:afterAutospacing="0"/>
        <w:ind w:firstLine="480"/>
        <w:jc w:val="center"/>
        <w:rPr>
          <w:rFonts w:ascii="仿宋_GB2312" w:eastAsia="仿宋_GB2312"/>
          <w:b/>
          <w:bCs/>
          <w:color w:val="000000"/>
          <w:sz w:val="32"/>
          <w:szCs w:val="32"/>
        </w:rPr>
      </w:pPr>
      <w:r w:rsidRPr="001020EE">
        <w:rPr>
          <w:rFonts w:ascii="仿宋_GB2312" w:eastAsia="仿宋_GB2312" w:hint="eastAsia"/>
          <w:b/>
          <w:bCs/>
          <w:color w:val="000000"/>
          <w:sz w:val="32"/>
          <w:szCs w:val="32"/>
        </w:rPr>
        <w:t>第五章</w:t>
      </w:r>
      <w:r w:rsidRPr="001020EE">
        <w:rPr>
          <w:rFonts w:eastAsia="仿宋_GB2312" w:hint="eastAsia"/>
          <w:b/>
          <w:bCs/>
          <w:color w:val="000000"/>
          <w:sz w:val="32"/>
          <w:szCs w:val="32"/>
        </w:rPr>
        <w:t> </w:t>
      </w:r>
      <w:r w:rsidRPr="001020EE">
        <w:rPr>
          <w:rFonts w:ascii="仿宋_GB2312" w:eastAsia="仿宋_GB2312" w:hint="eastAsia"/>
          <w:b/>
          <w:bCs/>
          <w:color w:val="000000"/>
          <w:sz w:val="32"/>
          <w:szCs w:val="32"/>
        </w:rPr>
        <w:t>送达执行记录</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十三</w:t>
      </w:r>
      <w:r w:rsidRPr="0076532B">
        <w:rPr>
          <w:rFonts w:ascii="仿宋_GB2312" w:eastAsia="仿宋_GB2312" w:hint="eastAsia"/>
          <w:color w:val="000000"/>
          <w:sz w:val="32"/>
          <w:szCs w:val="32"/>
        </w:rPr>
        <w:t>条 直接送达行政执法文书，</w:t>
      </w:r>
      <w:r>
        <w:rPr>
          <w:rFonts w:ascii="仿宋_GB2312" w:eastAsia="仿宋_GB2312" w:hint="eastAsia"/>
          <w:color w:val="000000"/>
          <w:sz w:val="32"/>
          <w:szCs w:val="32"/>
        </w:rPr>
        <w:t>应制作送达回证，并</w:t>
      </w:r>
      <w:r w:rsidRPr="0076532B">
        <w:rPr>
          <w:rFonts w:ascii="仿宋_GB2312" w:eastAsia="仿宋_GB2312" w:hint="eastAsia"/>
          <w:color w:val="000000"/>
          <w:sz w:val="32"/>
          <w:szCs w:val="32"/>
        </w:rPr>
        <w:t>由送达人、受送达人或符合法定条件的签收人在送达回证上签名或盖章</w:t>
      </w:r>
      <w:r>
        <w:rPr>
          <w:rFonts w:ascii="仿宋_GB2312" w:eastAsia="仿宋_GB2312" w:hint="eastAsia"/>
          <w:color w:val="000000"/>
          <w:sz w:val="32"/>
          <w:szCs w:val="32"/>
        </w:rPr>
        <w:t>，必要时可</w:t>
      </w:r>
      <w:r w:rsidRPr="0076532B">
        <w:rPr>
          <w:rFonts w:ascii="仿宋_GB2312" w:eastAsia="仿宋_GB2312" w:hint="eastAsia"/>
          <w:color w:val="000000"/>
          <w:sz w:val="32"/>
          <w:szCs w:val="32"/>
        </w:rPr>
        <w:t>使用音像记录等方式记录送达过程。</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十四</w:t>
      </w:r>
      <w:r w:rsidRPr="0076532B">
        <w:rPr>
          <w:rFonts w:ascii="仿宋_GB2312" w:eastAsia="仿宋_GB2312" w:hint="eastAsia"/>
          <w:color w:val="000000"/>
          <w:sz w:val="32"/>
          <w:szCs w:val="32"/>
        </w:rPr>
        <w:t>条 邮寄送达行政执法文书应</w:t>
      </w:r>
      <w:r>
        <w:rPr>
          <w:rFonts w:ascii="仿宋_GB2312" w:eastAsia="仿宋_GB2312" w:hint="eastAsia"/>
          <w:color w:val="000000"/>
          <w:sz w:val="32"/>
          <w:szCs w:val="32"/>
        </w:rPr>
        <w:t>使用</w:t>
      </w:r>
      <w:proofErr w:type="gramStart"/>
      <w:r>
        <w:rPr>
          <w:rFonts w:ascii="仿宋_GB2312" w:eastAsia="仿宋_GB2312" w:hint="eastAsia"/>
          <w:color w:val="000000"/>
          <w:sz w:val="32"/>
          <w:szCs w:val="32"/>
        </w:rPr>
        <w:t>邮局双</w:t>
      </w:r>
      <w:proofErr w:type="gramEnd"/>
      <w:r w:rsidRPr="0076532B">
        <w:rPr>
          <w:rFonts w:ascii="仿宋_GB2312" w:eastAsia="仿宋_GB2312" w:hint="eastAsia"/>
          <w:color w:val="000000"/>
          <w:sz w:val="32"/>
          <w:szCs w:val="32"/>
        </w:rPr>
        <w:t>挂号信或特快专递，</w:t>
      </w:r>
      <w:r>
        <w:rPr>
          <w:rFonts w:ascii="仿宋_GB2312" w:eastAsia="仿宋_GB2312" w:hint="eastAsia"/>
          <w:color w:val="000000"/>
          <w:sz w:val="32"/>
          <w:szCs w:val="32"/>
        </w:rPr>
        <w:t>并</w:t>
      </w:r>
      <w:r w:rsidRPr="0076532B">
        <w:rPr>
          <w:rFonts w:ascii="仿宋_GB2312" w:eastAsia="仿宋_GB2312" w:hint="eastAsia"/>
          <w:color w:val="000000"/>
          <w:sz w:val="32"/>
          <w:szCs w:val="32"/>
        </w:rPr>
        <w:t>留存邮寄送达的登记、付邮凭证和回执。</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十五</w:t>
      </w:r>
      <w:r w:rsidRPr="0076532B">
        <w:rPr>
          <w:rFonts w:ascii="仿宋_GB2312" w:eastAsia="仿宋_GB2312" w:hint="eastAsia"/>
          <w:color w:val="000000"/>
          <w:sz w:val="32"/>
          <w:szCs w:val="32"/>
        </w:rPr>
        <w:t>条 留置送达方式应符合法定形式，在送达回证上</w:t>
      </w:r>
      <w:r>
        <w:rPr>
          <w:rFonts w:ascii="仿宋_GB2312" w:eastAsia="仿宋_GB2312" w:hint="eastAsia"/>
          <w:color w:val="000000"/>
          <w:sz w:val="32"/>
          <w:szCs w:val="32"/>
        </w:rPr>
        <w:t>载明</w:t>
      </w:r>
      <w:r w:rsidRPr="0076532B">
        <w:rPr>
          <w:rFonts w:ascii="仿宋_GB2312" w:eastAsia="仿宋_GB2312" w:hint="eastAsia"/>
          <w:color w:val="000000"/>
          <w:sz w:val="32"/>
          <w:szCs w:val="32"/>
        </w:rPr>
        <w:t>拒收事由和日期，由送达人、见证人签名或盖章，</w:t>
      </w:r>
      <w:r>
        <w:rPr>
          <w:rFonts w:ascii="仿宋_GB2312" w:eastAsia="仿宋_GB2312" w:hint="eastAsia"/>
          <w:color w:val="000000"/>
          <w:sz w:val="32"/>
          <w:szCs w:val="32"/>
        </w:rPr>
        <w:t>必要时可以</w:t>
      </w:r>
      <w:r w:rsidRPr="0076532B">
        <w:rPr>
          <w:rFonts w:ascii="仿宋_GB2312" w:eastAsia="仿宋_GB2312" w:hint="eastAsia"/>
          <w:color w:val="000000"/>
          <w:sz w:val="32"/>
          <w:szCs w:val="32"/>
        </w:rPr>
        <w:t>采用音像记录等方式记录送达过程。</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十六</w:t>
      </w:r>
      <w:r w:rsidRPr="0076532B">
        <w:rPr>
          <w:rFonts w:ascii="仿宋_GB2312" w:eastAsia="仿宋_GB2312" w:hint="eastAsia"/>
          <w:color w:val="000000"/>
          <w:sz w:val="32"/>
          <w:szCs w:val="32"/>
        </w:rPr>
        <w:t>条 公告送达应记录已经采用其他方式均无法送达的情况以及公告送达的方式和载体，留存书面公告，</w:t>
      </w:r>
      <w:r>
        <w:rPr>
          <w:rFonts w:ascii="仿宋_GB2312" w:eastAsia="仿宋_GB2312" w:hint="eastAsia"/>
          <w:color w:val="000000"/>
          <w:sz w:val="32"/>
          <w:szCs w:val="32"/>
        </w:rPr>
        <w:t>必要时可以</w:t>
      </w:r>
      <w:r w:rsidRPr="0076532B">
        <w:rPr>
          <w:rFonts w:ascii="仿宋_GB2312" w:eastAsia="仿宋_GB2312" w:hint="eastAsia"/>
          <w:color w:val="000000"/>
          <w:sz w:val="32"/>
          <w:szCs w:val="32"/>
        </w:rPr>
        <w:t>进行音像记录。</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lastRenderedPageBreak/>
        <w:t>第</w:t>
      </w:r>
      <w:r>
        <w:rPr>
          <w:rFonts w:ascii="仿宋_GB2312" w:eastAsia="仿宋_GB2312" w:hint="eastAsia"/>
          <w:color w:val="000000"/>
          <w:sz w:val="32"/>
          <w:szCs w:val="32"/>
        </w:rPr>
        <w:t>十七</w:t>
      </w:r>
      <w:r w:rsidRPr="0076532B">
        <w:rPr>
          <w:rFonts w:ascii="仿宋_GB2312" w:eastAsia="仿宋_GB2312" w:hint="eastAsia"/>
          <w:color w:val="000000"/>
          <w:sz w:val="32"/>
          <w:szCs w:val="32"/>
        </w:rPr>
        <w:t xml:space="preserve">条 </w:t>
      </w:r>
      <w:proofErr w:type="gramStart"/>
      <w:r w:rsidRPr="0076532B">
        <w:rPr>
          <w:rFonts w:ascii="仿宋_GB2312" w:eastAsia="仿宋_GB2312" w:hint="eastAsia"/>
          <w:color w:val="000000"/>
          <w:sz w:val="32"/>
          <w:szCs w:val="32"/>
        </w:rPr>
        <w:t>作出</w:t>
      </w:r>
      <w:proofErr w:type="gramEnd"/>
      <w:r w:rsidRPr="0076532B">
        <w:rPr>
          <w:rFonts w:ascii="仿宋_GB2312" w:eastAsia="仿宋_GB2312" w:hint="eastAsia"/>
          <w:color w:val="000000"/>
          <w:sz w:val="32"/>
          <w:szCs w:val="32"/>
        </w:rPr>
        <w:t>行政执法决定后，</w:t>
      </w:r>
      <w:r>
        <w:rPr>
          <w:rFonts w:ascii="仿宋_GB2312" w:eastAsia="仿宋_GB2312" w:hint="eastAsia"/>
          <w:color w:val="000000"/>
          <w:sz w:val="32"/>
          <w:szCs w:val="32"/>
        </w:rPr>
        <w:t>相关处（科）室和直属单位</w:t>
      </w:r>
      <w:r w:rsidRPr="0076532B">
        <w:rPr>
          <w:rFonts w:ascii="仿宋_GB2312" w:eastAsia="仿宋_GB2312" w:hint="eastAsia"/>
          <w:color w:val="000000"/>
          <w:sz w:val="32"/>
          <w:szCs w:val="32"/>
        </w:rPr>
        <w:t>应对当事人履行行政决定的情况进行记录</w:t>
      </w:r>
      <w:r>
        <w:rPr>
          <w:rFonts w:ascii="仿宋_GB2312" w:eastAsia="仿宋_GB2312" w:hint="eastAsia"/>
          <w:color w:val="000000"/>
          <w:sz w:val="32"/>
          <w:szCs w:val="32"/>
        </w:rPr>
        <w:t>；</w:t>
      </w:r>
      <w:r w:rsidRPr="0076532B">
        <w:rPr>
          <w:rFonts w:ascii="仿宋_GB2312" w:eastAsia="仿宋_GB2312" w:hint="eastAsia"/>
          <w:color w:val="000000"/>
          <w:sz w:val="32"/>
          <w:szCs w:val="32"/>
        </w:rPr>
        <w:t>依法应责令改正的，应按</w:t>
      </w:r>
      <w:r>
        <w:rPr>
          <w:rFonts w:ascii="仿宋_GB2312" w:eastAsia="仿宋_GB2312" w:hint="eastAsia"/>
          <w:color w:val="000000"/>
          <w:sz w:val="32"/>
          <w:szCs w:val="32"/>
        </w:rPr>
        <w:t>规定期限</w:t>
      </w:r>
      <w:r w:rsidRPr="0076532B">
        <w:rPr>
          <w:rFonts w:ascii="仿宋_GB2312" w:eastAsia="仿宋_GB2312" w:hint="eastAsia"/>
          <w:color w:val="000000"/>
          <w:sz w:val="32"/>
          <w:szCs w:val="32"/>
        </w:rPr>
        <w:t>对改正情况进行核查并进行记录。</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十八</w:t>
      </w:r>
      <w:r w:rsidRPr="0076532B">
        <w:rPr>
          <w:rFonts w:ascii="仿宋_GB2312" w:eastAsia="仿宋_GB2312" w:hint="eastAsia"/>
          <w:color w:val="000000"/>
          <w:sz w:val="32"/>
          <w:szCs w:val="32"/>
        </w:rPr>
        <w:t>条 当事人逾期不履行行政执法决定需要强制执行的，</w:t>
      </w:r>
      <w:r>
        <w:rPr>
          <w:rFonts w:ascii="仿宋_GB2312" w:eastAsia="仿宋_GB2312" w:hint="eastAsia"/>
          <w:color w:val="000000"/>
          <w:sz w:val="32"/>
          <w:szCs w:val="32"/>
        </w:rPr>
        <w:t>相关处（科）室和直属单位</w:t>
      </w:r>
      <w:r w:rsidRPr="0076532B">
        <w:rPr>
          <w:rFonts w:ascii="仿宋_GB2312" w:eastAsia="仿宋_GB2312" w:hint="eastAsia"/>
          <w:color w:val="000000"/>
          <w:sz w:val="32"/>
          <w:szCs w:val="32"/>
        </w:rPr>
        <w:t>应</w:t>
      </w:r>
      <w:r>
        <w:rPr>
          <w:rFonts w:ascii="仿宋_GB2312" w:eastAsia="仿宋_GB2312" w:hint="eastAsia"/>
          <w:color w:val="000000"/>
          <w:sz w:val="32"/>
          <w:szCs w:val="32"/>
        </w:rPr>
        <w:t>对履行催告情况、</w:t>
      </w:r>
      <w:r w:rsidRPr="0076532B">
        <w:rPr>
          <w:rFonts w:ascii="仿宋_GB2312" w:eastAsia="仿宋_GB2312" w:hint="eastAsia"/>
          <w:color w:val="000000"/>
          <w:sz w:val="32"/>
          <w:szCs w:val="32"/>
        </w:rPr>
        <w:t>申请法院强制执行</w:t>
      </w:r>
      <w:r>
        <w:rPr>
          <w:rFonts w:ascii="仿宋_GB2312" w:eastAsia="仿宋_GB2312" w:hint="eastAsia"/>
          <w:color w:val="000000"/>
          <w:sz w:val="32"/>
          <w:szCs w:val="32"/>
        </w:rPr>
        <w:t>情况和</w:t>
      </w:r>
      <w:r w:rsidRPr="0076532B">
        <w:rPr>
          <w:rFonts w:ascii="仿宋_GB2312" w:eastAsia="仿宋_GB2312" w:hint="eastAsia"/>
          <w:color w:val="000000"/>
          <w:sz w:val="32"/>
          <w:szCs w:val="32"/>
        </w:rPr>
        <w:t>强制执行结果等全过程进行记录。</w:t>
      </w:r>
    </w:p>
    <w:p w:rsidR="004A2C3D" w:rsidRPr="001020EE" w:rsidRDefault="004A2C3D" w:rsidP="004A2C3D">
      <w:pPr>
        <w:pStyle w:val="a3"/>
        <w:shd w:val="clear" w:color="auto" w:fill="FFFFFF"/>
        <w:spacing w:before="0" w:beforeAutospacing="0" w:after="225" w:afterAutospacing="0"/>
        <w:ind w:firstLine="480"/>
        <w:jc w:val="center"/>
        <w:rPr>
          <w:rFonts w:ascii="仿宋_GB2312" w:eastAsia="仿宋_GB2312"/>
          <w:b/>
          <w:bCs/>
          <w:color w:val="000000"/>
          <w:sz w:val="32"/>
          <w:szCs w:val="32"/>
        </w:rPr>
      </w:pPr>
      <w:r w:rsidRPr="001020EE">
        <w:rPr>
          <w:rFonts w:ascii="仿宋_GB2312" w:eastAsia="仿宋_GB2312" w:hint="eastAsia"/>
          <w:b/>
          <w:bCs/>
          <w:color w:val="000000"/>
          <w:sz w:val="32"/>
          <w:szCs w:val="32"/>
        </w:rPr>
        <w:t>第六章</w:t>
      </w:r>
      <w:r w:rsidRPr="001020EE">
        <w:rPr>
          <w:rFonts w:eastAsia="仿宋_GB2312" w:hint="eastAsia"/>
          <w:b/>
          <w:bCs/>
          <w:color w:val="000000"/>
          <w:sz w:val="32"/>
          <w:szCs w:val="32"/>
        </w:rPr>
        <w:t> </w:t>
      </w:r>
      <w:r w:rsidRPr="001020EE">
        <w:rPr>
          <w:rFonts w:ascii="仿宋_GB2312" w:eastAsia="仿宋_GB2312" w:hint="eastAsia"/>
          <w:b/>
          <w:bCs/>
          <w:color w:val="000000"/>
          <w:sz w:val="32"/>
          <w:szCs w:val="32"/>
        </w:rPr>
        <w:t>执法记录的归档管理</w:t>
      </w:r>
    </w:p>
    <w:p w:rsidR="004A2C3D"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十九</w:t>
      </w:r>
      <w:r w:rsidRPr="0076532B">
        <w:rPr>
          <w:rFonts w:ascii="仿宋_GB2312" w:eastAsia="仿宋_GB2312" w:hint="eastAsia"/>
          <w:color w:val="000000"/>
          <w:sz w:val="32"/>
          <w:szCs w:val="32"/>
        </w:rPr>
        <w:t>条</w:t>
      </w:r>
      <w:r>
        <w:rPr>
          <w:rFonts w:ascii="仿宋_GB2312" w:eastAsia="仿宋_GB2312" w:hint="eastAsia"/>
          <w:color w:val="000000"/>
          <w:sz w:val="32"/>
          <w:szCs w:val="32"/>
        </w:rPr>
        <w:t xml:space="preserve"> 配置使用执法记录仪的部门和单位，应建立健全执法记录仪使用管理制度，明确使用范围、标准规范和记录存储方式等内容。</w:t>
      </w:r>
    </w:p>
    <w:p w:rsidR="004A2C3D"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Pr>
          <w:rFonts w:ascii="仿宋_GB2312" w:eastAsia="仿宋_GB2312" w:hint="eastAsia"/>
          <w:color w:val="000000"/>
          <w:sz w:val="32"/>
          <w:szCs w:val="32"/>
        </w:rPr>
        <w:t>第二十条</w:t>
      </w:r>
      <w:r w:rsidRPr="0076532B">
        <w:rPr>
          <w:rFonts w:ascii="仿宋_GB2312" w:eastAsia="仿宋_GB2312" w:hint="eastAsia"/>
          <w:color w:val="000000"/>
          <w:sz w:val="32"/>
          <w:szCs w:val="32"/>
        </w:rPr>
        <w:t xml:space="preserve"> </w:t>
      </w:r>
      <w:r>
        <w:rPr>
          <w:rFonts w:ascii="仿宋_GB2312" w:eastAsia="仿宋_GB2312" w:hint="eastAsia"/>
          <w:color w:val="000000"/>
          <w:sz w:val="32"/>
          <w:szCs w:val="32"/>
        </w:rPr>
        <w:t>机关处（科）室应按照档案管理有关规定及时整理行政执法记录资料并交由档案管理部门归档保存。</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Pr>
          <w:rFonts w:ascii="仿宋_GB2312" w:eastAsia="仿宋_GB2312" w:hint="eastAsia"/>
          <w:color w:val="000000"/>
          <w:sz w:val="32"/>
          <w:szCs w:val="32"/>
        </w:rPr>
        <w:t>各部门和单位</w:t>
      </w:r>
      <w:r w:rsidRPr="0076532B">
        <w:rPr>
          <w:rFonts w:ascii="仿宋_GB2312" w:eastAsia="仿宋_GB2312" w:hint="eastAsia"/>
          <w:color w:val="000000"/>
          <w:sz w:val="32"/>
          <w:szCs w:val="32"/>
        </w:rPr>
        <w:t>应建立健全行政执法案卷管理制度</w:t>
      </w:r>
      <w:r>
        <w:rPr>
          <w:rFonts w:ascii="仿宋_GB2312" w:eastAsia="仿宋_GB2312" w:hint="eastAsia"/>
          <w:color w:val="000000"/>
          <w:sz w:val="32"/>
          <w:szCs w:val="32"/>
        </w:rPr>
        <w:t>，及时将</w:t>
      </w:r>
      <w:r w:rsidRPr="0076532B">
        <w:rPr>
          <w:rFonts w:ascii="仿宋_GB2312" w:eastAsia="仿宋_GB2312" w:hint="eastAsia"/>
          <w:color w:val="000000"/>
          <w:sz w:val="32"/>
          <w:szCs w:val="32"/>
        </w:rPr>
        <w:t>行政执法过程中形成的记录资料，形成相应案卷</w:t>
      </w:r>
      <w:r>
        <w:rPr>
          <w:rFonts w:ascii="仿宋_GB2312" w:eastAsia="仿宋_GB2312" w:hint="eastAsia"/>
          <w:color w:val="000000"/>
          <w:sz w:val="32"/>
          <w:szCs w:val="32"/>
        </w:rPr>
        <w:t>并</w:t>
      </w:r>
      <w:r w:rsidRPr="0076532B">
        <w:rPr>
          <w:rFonts w:ascii="仿宋_GB2312" w:eastAsia="仿宋_GB2312" w:hint="eastAsia"/>
          <w:color w:val="000000"/>
          <w:sz w:val="32"/>
          <w:szCs w:val="32"/>
        </w:rPr>
        <w:t>归档保存。</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二十一</w:t>
      </w:r>
      <w:r w:rsidRPr="0076532B">
        <w:rPr>
          <w:rFonts w:ascii="仿宋_GB2312" w:eastAsia="仿宋_GB2312" w:hint="eastAsia"/>
          <w:color w:val="000000"/>
          <w:sz w:val="32"/>
          <w:szCs w:val="32"/>
        </w:rPr>
        <w:t>条 当事人根据需要申请复制相关执法全过程记录信息的，经</w:t>
      </w:r>
      <w:r>
        <w:rPr>
          <w:rFonts w:ascii="仿宋_GB2312" w:eastAsia="仿宋_GB2312" w:hint="eastAsia"/>
          <w:color w:val="000000"/>
          <w:sz w:val="32"/>
          <w:szCs w:val="32"/>
        </w:rPr>
        <w:t>经办部门主要领导</w:t>
      </w:r>
      <w:r w:rsidRPr="0076532B">
        <w:rPr>
          <w:rFonts w:ascii="仿宋_GB2312" w:eastAsia="仿宋_GB2312" w:hint="eastAsia"/>
          <w:color w:val="000000"/>
          <w:sz w:val="32"/>
          <w:szCs w:val="32"/>
        </w:rPr>
        <w:t>同意，可复制使用，</w:t>
      </w:r>
      <w:r>
        <w:rPr>
          <w:rFonts w:ascii="仿宋_GB2312" w:eastAsia="仿宋_GB2312" w:hint="eastAsia"/>
          <w:color w:val="000000"/>
          <w:sz w:val="32"/>
          <w:szCs w:val="32"/>
        </w:rPr>
        <w:t>但</w:t>
      </w:r>
      <w:r w:rsidRPr="0076532B">
        <w:rPr>
          <w:rFonts w:ascii="仿宋_GB2312" w:eastAsia="仿宋_GB2312" w:hint="eastAsia"/>
          <w:color w:val="000000"/>
          <w:sz w:val="32"/>
          <w:szCs w:val="32"/>
        </w:rPr>
        <w:t>依法应保密的除外。</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color w:val="000000"/>
          <w:sz w:val="32"/>
          <w:szCs w:val="32"/>
        </w:rPr>
      </w:pPr>
      <w:r w:rsidRPr="0076532B">
        <w:rPr>
          <w:rFonts w:ascii="仿宋_GB2312" w:eastAsia="仿宋_GB2312" w:hint="eastAsia"/>
          <w:color w:val="000000"/>
          <w:sz w:val="32"/>
          <w:szCs w:val="32"/>
        </w:rPr>
        <w:lastRenderedPageBreak/>
        <w:t>第</w:t>
      </w:r>
      <w:r>
        <w:rPr>
          <w:rFonts w:ascii="仿宋_GB2312" w:eastAsia="仿宋_GB2312" w:hint="eastAsia"/>
          <w:color w:val="000000"/>
          <w:sz w:val="32"/>
          <w:szCs w:val="32"/>
        </w:rPr>
        <w:t>二十二</w:t>
      </w:r>
      <w:r w:rsidRPr="0076532B">
        <w:rPr>
          <w:rFonts w:ascii="仿宋_GB2312" w:eastAsia="仿宋_GB2312" w:hint="eastAsia"/>
          <w:color w:val="000000"/>
          <w:sz w:val="32"/>
          <w:szCs w:val="32"/>
        </w:rPr>
        <w:t>条 涉及国家秘密、商业秘密和个人隐私的执法记录信息，应严格按照保密工作的有关规定和权限进行管理。</w:t>
      </w:r>
    </w:p>
    <w:p w:rsidR="004A2C3D" w:rsidRPr="001020EE" w:rsidRDefault="004A2C3D" w:rsidP="004A2C3D">
      <w:pPr>
        <w:pStyle w:val="a3"/>
        <w:shd w:val="clear" w:color="auto" w:fill="FFFFFF"/>
        <w:spacing w:before="0" w:beforeAutospacing="0" w:after="225" w:afterAutospacing="0"/>
        <w:ind w:firstLine="480"/>
        <w:jc w:val="center"/>
        <w:rPr>
          <w:rFonts w:ascii="仿宋_GB2312" w:eastAsia="仿宋_GB2312"/>
          <w:b/>
          <w:bCs/>
          <w:color w:val="000000"/>
          <w:sz w:val="32"/>
          <w:szCs w:val="32"/>
        </w:rPr>
      </w:pPr>
      <w:r w:rsidRPr="001020EE">
        <w:rPr>
          <w:rFonts w:ascii="仿宋_GB2312" w:eastAsia="仿宋_GB2312" w:hint="eastAsia"/>
          <w:b/>
          <w:bCs/>
          <w:color w:val="000000"/>
          <w:sz w:val="32"/>
          <w:szCs w:val="32"/>
        </w:rPr>
        <w:t>第七章</w:t>
      </w:r>
      <w:r w:rsidRPr="001020EE">
        <w:rPr>
          <w:rFonts w:eastAsia="仿宋_GB2312" w:hint="eastAsia"/>
          <w:b/>
          <w:bCs/>
          <w:color w:val="000000"/>
          <w:sz w:val="32"/>
          <w:szCs w:val="32"/>
        </w:rPr>
        <w:t> </w:t>
      </w:r>
      <w:r w:rsidRPr="001020EE">
        <w:rPr>
          <w:rFonts w:ascii="仿宋_GB2312" w:eastAsia="仿宋_GB2312" w:hint="eastAsia"/>
          <w:b/>
          <w:bCs/>
          <w:color w:val="000000"/>
          <w:sz w:val="32"/>
          <w:szCs w:val="32"/>
        </w:rPr>
        <w:t>监督检查</w:t>
      </w:r>
    </w:p>
    <w:p w:rsidR="004A2C3D" w:rsidRPr="00362EBA" w:rsidRDefault="004A2C3D" w:rsidP="004A2C3D">
      <w:pPr>
        <w:ind w:firstLineChars="150" w:firstLine="480"/>
        <w:rPr>
          <w:rFonts w:ascii="仿宋_GB2312" w:eastAsia="仿宋_GB2312" w:hAnsi="宋体" w:cs="宋体"/>
          <w:color w:val="000000"/>
          <w:kern w:val="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二十三</w:t>
      </w:r>
      <w:r w:rsidRPr="0076532B">
        <w:rPr>
          <w:rFonts w:ascii="仿宋_GB2312" w:eastAsia="仿宋_GB2312" w:hint="eastAsia"/>
          <w:color w:val="000000"/>
          <w:sz w:val="32"/>
          <w:szCs w:val="32"/>
        </w:rPr>
        <w:t>条</w:t>
      </w:r>
      <w:r>
        <w:rPr>
          <w:rFonts w:ascii="仿宋_GB2312" w:eastAsia="仿宋_GB2312" w:hint="eastAsia"/>
          <w:color w:val="000000"/>
          <w:sz w:val="32"/>
          <w:szCs w:val="32"/>
        </w:rPr>
        <w:t xml:space="preserve"> 市民</w:t>
      </w:r>
      <w:r w:rsidRPr="00362EBA">
        <w:rPr>
          <w:rFonts w:ascii="仿宋_GB2312" w:eastAsia="仿宋_GB2312" w:hAnsi="宋体" w:cs="宋体" w:hint="eastAsia"/>
          <w:color w:val="000000"/>
          <w:kern w:val="0"/>
          <w:sz w:val="32"/>
          <w:szCs w:val="32"/>
        </w:rPr>
        <w:t>防</w:t>
      </w:r>
      <w:proofErr w:type="gramStart"/>
      <w:r>
        <w:rPr>
          <w:rFonts w:ascii="仿宋_GB2312" w:eastAsia="仿宋_GB2312" w:hAnsi="宋体" w:cs="宋体" w:hint="eastAsia"/>
          <w:color w:val="000000"/>
          <w:kern w:val="0"/>
          <w:sz w:val="32"/>
          <w:szCs w:val="32"/>
        </w:rPr>
        <w:t>办政策</w:t>
      </w:r>
      <w:proofErr w:type="gramEnd"/>
      <w:r>
        <w:rPr>
          <w:rFonts w:ascii="仿宋_GB2312" w:eastAsia="仿宋_GB2312" w:hAnsi="宋体" w:cs="宋体" w:hint="eastAsia"/>
          <w:color w:val="000000"/>
          <w:kern w:val="0"/>
          <w:sz w:val="32"/>
          <w:szCs w:val="32"/>
        </w:rPr>
        <w:t>法规处</w:t>
      </w:r>
      <w:r w:rsidRPr="00362EBA">
        <w:rPr>
          <w:rFonts w:ascii="仿宋_GB2312" w:eastAsia="仿宋_GB2312" w:hAnsi="宋体" w:cs="宋体" w:hint="eastAsia"/>
          <w:color w:val="000000"/>
          <w:kern w:val="0"/>
          <w:sz w:val="32"/>
          <w:szCs w:val="32"/>
        </w:rPr>
        <w:t>要结合行政执法案件评查、执法检查等加强对全市民防系统执</w:t>
      </w:r>
      <w:r>
        <w:rPr>
          <w:rFonts w:ascii="仿宋_GB2312" w:eastAsia="仿宋_GB2312" w:hAnsi="宋体" w:cs="宋体" w:hint="eastAsia"/>
          <w:color w:val="000000"/>
          <w:kern w:val="0"/>
          <w:sz w:val="32"/>
          <w:szCs w:val="32"/>
        </w:rPr>
        <w:t>法全过程记录工作落实情况的监督检查。</w:t>
      </w:r>
      <w:r>
        <w:rPr>
          <w:rFonts w:ascii="仿宋_GB2312" w:eastAsia="仿宋_GB2312" w:hint="eastAsia"/>
          <w:color w:val="000000"/>
          <w:sz w:val="32"/>
          <w:szCs w:val="32"/>
        </w:rPr>
        <w:t>相关业务处（科）室应对受理窗口的行政受理、执法记录等情况进行抽查检查。</w:t>
      </w:r>
      <w:r>
        <w:rPr>
          <w:rFonts w:ascii="仿宋_GB2312" w:eastAsia="仿宋_GB2312" w:hAnsi="宋体" w:cs="宋体" w:hint="eastAsia"/>
          <w:color w:val="000000"/>
          <w:kern w:val="0"/>
          <w:sz w:val="32"/>
          <w:szCs w:val="32"/>
        </w:rPr>
        <w:t>监督检查情况纳入考核内容。</w:t>
      </w:r>
    </w:p>
    <w:p w:rsidR="004A2C3D" w:rsidRDefault="004A2C3D" w:rsidP="004A2C3D">
      <w:pPr>
        <w:pStyle w:val="a3"/>
        <w:shd w:val="clear" w:color="auto" w:fill="FFFFFF"/>
        <w:spacing w:before="0" w:beforeAutospacing="0" w:after="225" w:afterAutospacing="0" w:line="560" w:lineRule="exact"/>
        <w:ind w:firstLineChars="150" w:firstLine="480"/>
        <w:rPr>
          <w:rFonts w:ascii="仿宋_GB2312" w:eastAsia="仿宋_GB2312"/>
          <w:color w:val="000000"/>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二十四</w:t>
      </w:r>
      <w:r w:rsidRPr="0076532B">
        <w:rPr>
          <w:rFonts w:ascii="仿宋_GB2312" w:eastAsia="仿宋_GB2312" w:hint="eastAsia"/>
          <w:color w:val="000000"/>
          <w:sz w:val="32"/>
          <w:szCs w:val="32"/>
        </w:rPr>
        <w:t xml:space="preserve">条 </w:t>
      </w:r>
      <w:r>
        <w:rPr>
          <w:rFonts w:ascii="仿宋_GB2312" w:eastAsia="仿宋_GB2312" w:hint="eastAsia"/>
          <w:color w:val="000000"/>
          <w:sz w:val="32"/>
          <w:szCs w:val="32"/>
        </w:rPr>
        <w:t>对</w:t>
      </w:r>
      <w:r w:rsidRPr="0076532B">
        <w:rPr>
          <w:rFonts w:ascii="仿宋_GB2312" w:eastAsia="仿宋_GB2312" w:hint="eastAsia"/>
          <w:color w:val="000000"/>
          <w:sz w:val="32"/>
          <w:szCs w:val="32"/>
        </w:rPr>
        <w:t>不制作或不按要求制作执法记录的</w:t>
      </w:r>
      <w:r>
        <w:rPr>
          <w:rFonts w:ascii="仿宋_GB2312" w:eastAsia="仿宋_GB2312" w:hint="eastAsia"/>
          <w:color w:val="000000"/>
          <w:sz w:val="32"/>
          <w:szCs w:val="32"/>
        </w:rPr>
        <w:t>、</w:t>
      </w:r>
      <w:r w:rsidRPr="0076532B">
        <w:rPr>
          <w:rFonts w:ascii="仿宋_GB2312" w:eastAsia="仿宋_GB2312" w:hint="eastAsia"/>
          <w:color w:val="000000"/>
          <w:sz w:val="32"/>
          <w:szCs w:val="32"/>
        </w:rPr>
        <w:t>违反规定泄露执法记录信息的</w:t>
      </w:r>
      <w:r>
        <w:rPr>
          <w:rFonts w:ascii="仿宋_GB2312" w:eastAsia="仿宋_GB2312" w:hint="eastAsia"/>
          <w:color w:val="000000"/>
          <w:sz w:val="32"/>
          <w:szCs w:val="32"/>
        </w:rPr>
        <w:t>、</w:t>
      </w:r>
      <w:r w:rsidRPr="0076532B">
        <w:rPr>
          <w:rFonts w:ascii="仿宋_GB2312" w:eastAsia="仿宋_GB2312" w:hint="eastAsia"/>
          <w:color w:val="000000"/>
          <w:sz w:val="32"/>
          <w:szCs w:val="32"/>
        </w:rPr>
        <w:t>毁损删除修改执法记录信息的</w:t>
      </w:r>
      <w:r>
        <w:rPr>
          <w:rFonts w:ascii="仿宋_GB2312" w:eastAsia="仿宋_GB2312" w:hint="eastAsia"/>
          <w:color w:val="000000"/>
          <w:sz w:val="32"/>
          <w:szCs w:val="32"/>
        </w:rPr>
        <w:t>、</w:t>
      </w:r>
      <w:r w:rsidRPr="0076532B">
        <w:rPr>
          <w:rFonts w:ascii="仿宋_GB2312" w:eastAsia="仿宋_GB2312" w:hint="eastAsia"/>
          <w:color w:val="000000"/>
          <w:sz w:val="32"/>
          <w:szCs w:val="32"/>
        </w:rPr>
        <w:t>不按规定储存或维护致使执法记录损毁丢失的</w:t>
      </w:r>
      <w:r>
        <w:rPr>
          <w:rFonts w:ascii="仿宋_GB2312" w:eastAsia="仿宋_GB2312" w:hint="eastAsia"/>
          <w:color w:val="000000"/>
          <w:sz w:val="32"/>
          <w:szCs w:val="32"/>
        </w:rPr>
        <w:t>以及</w:t>
      </w:r>
      <w:r w:rsidRPr="0076532B">
        <w:rPr>
          <w:rFonts w:ascii="仿宋_GB2312" w:eastAsia="仿宋_GB2312" w:hint="eastAsia"/>
          <w:color w:val="000000"/>
          <w:sz w:val="32"/>
          <w:szCs w:val="32"/>
        </w:rPr>
        <w:t>其他违反执法记录规定</w:t>
      </w:r>
      <w:r>
        <w:rPr>
          <w:rFonts w:ascii="仿宋_GB2312" w:eastAsia="仿宋_GB2312" w:hint="eastAsia"/>
          <w:color w:val="000000"/>
          <w:sz w:val="32"/>
          <w:szCs w:val="32"/>
        </w:rPr>
        <w:t>等问题，应</w:t>
      </w:r>
      <w:r w:rsidRPr="0076532B">
        <w:rPr>
          <w:rFonts w:ascii="仿宋_GB2312" w:eastAsia="仿宋_GB2312" w:hint="eastAsia"/>
          <w:color w:val="000000"/>
          <w:sz w:val="32"/>
          <w:szCs w:val="32"/>
        </w:rPr>
        <w:t>责令改正；</w:t>
      </w:r>
      <w:r>
        <w:rPr>
          <w:rFonts w:ascii="仿宋_GB2312" w:eastAsia="仿宋_GB2312" w:hint="eastAsia"/>
          <w:color w:val="000000"/>
          <w:sz w:val="32"/>
          <w:szCs w:val="32"/>
        </w:rPr>
        <w:t>造成严重后果</w:t>
      </w:r>
      <w:r w:rsidRPr="0076532B">
        <w:rPr>
          <w:rFonts w:ascii="仿宋_GB2312" w:eastAsia="仿宋_GB2312" w:hint="eastAsia"/>
          <w:color w:val="000000"/>
          <w:sz w:val="32"/>
          <w:szCs w:val="32"/>
        </w:rPr>
        <w:t>的，追究</w:t>
      </w:r>
      <w:r>
        <w:rPr>
          <w:rFonts w:ascii="仿宋_GB2312" w:eastAsia="仿宋_GB2312" w:hint="eastAsia"/>
          <w:color w:val="000000"/>
          <w:sz w:val="32"/>
          <w:szCs w:val="32"/>
        </w:rPr>
        <w:t>相关</w:t>
      </w:r>
      <w:r w:rsidRPr="0076532B">
        <w:rPr>
          <w:rFonts w:ascii="仿宋_GB2312" w:eastAsia="仿宋_GB2312" w:hint="eastAsia"/>
          <w:color w:val="000000"/>
          <w:sz w:val="32"/>
          <w:szCs w:val="32"/>
        </w:rPr>
        <w:t>人员责任。</w:t>
      </w:r>
    </w:p>
    <w:p w:rsidR="004A2C3D" w:rsidRPr="001020EE" w:rsidRDefault="004A2C3D" w:rsidP="004A2C3D">
      <w:pPr>
        <w:pStyle w:val="a3"/>
        <w:shd w:val="clear" w:color="auto" w:fill="FFFFFF"/>
        <w:spacing w:before="0" w:beforeAutospacing="0" w:after="225" w:afterAutospacing="0" w:line="560" w:lineRule="exact"/>
        <w:ind w:firstLineChars="747" w:firstLine="2392"/>
        <w:rPr>
          <w:rFonts w:ascii="仿宋_GB2312" w:eastAsia="仿宋_GB2312"/>
          <w:b/>
          <w:bCs/>
          <w:color w:val="000000"/>
          <w:sz w:val="32"/>
          <w:szCs w:val="32"/>
        </w:rPr>
      </w:pPr>
      <w:r w:rsidRPr="001020EE">
        <w:rPr>
          <w:rFonts w:ascii="仿宋_GB2312" w:eastAsia="仿宋_GB2312" w:hint="eastAsia"/>
          <w:b/>
          <w:bCs/>
          <w:color w:val="000000"/>
          <w:sz w:val="32"/>
          <w:szCs w:val="32"/>
        </w:rPr>
        <w:t>第八章</w:t>
      </w:r>
      <w:r w:rsidRPr="001020EE">
        <w:rPr>
          <w:rFonts w:eastAsia="仿宋_GB2312" w:hint="eastAsia"/>
          <w:b/>
          <w:bCs/>
          <w:color w:val="000000"/>
          <w:sz w:val="32"/>
          <w:szCs w:val="32"/>
        </w:rPr>
        <w:t> </w:t>
      </w:r>
      <w:r w:rsidRPr="001020EE">
        <w:rPr>
          <w:rFonts w:ascii="仿宋_GB2312" w:eastAsia="仿宋_GB2312" w:hint="eastAsia"/>
          <w:b/>
          <w:bCs/>
          <w:color w:val="000000"/>
          <w:sz w:val="32"/>
          <w:szCs w:val="32"/>
        </w:rPr>
        <w:t>附 则</w:t>
      </w:r>
    </w:p>
    <w:p w:rsidR="004A2C3D" w:rsidRPr="0076532B" w:rsidRDefault="004A2C3D" w:rsidP="004A2C3D">
      <w:pPr>
        <w:pStyle w:val="a3"/>
        <w:shd w:val="clear" w:color="auto" w:fill="FFFFFF"/>
        <w:spacing w:before="0" w:beforeAutospacing="0" w:after="225" w:afterAutospacing="0"/>
        <w:ind w:firstLine="480"/>
        <w:rPr>
          <w:rFonts w:ascii="仿宋_GB2312" w:eastAsia="仿宋_GB2312"/>
          <w:sz w:val="32"/>
          <w:szCs w:val="32"/>
        </w:rPr>
      </w:pPr>
      <w:r w:rsidRPr="0076532B">
        <w:rPr>
          <w:rFonts w:ascii="仿宋_GB2312" w:eastAsia="仿宋_GB2312" w:hint="eastAsia"/>
          <w:color w:val="000000"/>
          <w:sz w:val="32"/>
          <w:szCs w:val="32"/>
        </w:rPr>
        <w:t>第</w:t>
      </w:r>
      <w:r>
        <w:rPr>
          <w:rFonts w:ascii="仿宋_GB2312" w:eastAsia="仿宋_GB2312" w:hint="eastAsia"/>
          <w:color w:val="000000"/>
          <w:sz w:val="32"/>
          <w:szCs w:val="32"/>
        </w:rPr>
        <w:t>二十五</w:t>
      </w:r>
      <w:r w:rsidRPr="0076532B">
        <w:rPr>
          <w:rFonts w:ascii="仿宋_GB2312" w:eastAsia="仿宋_GB2312" w:hint="eastAsia"/>
          <w:color w:val="000000"/>
          <w:sz w:val="32"/>
          <w:szCs w:val="32"/>
        </w:rPr>
        <w:t>条 本办法自</w:t>
      </w:r>
      <w:r>
        <w:rPr>
          <w:rFonts w:ascii="仿宋_GB2312" w:eastAsia="仿宋_GB2312" w:hint="eastAsia"/>
          <w:color w:val="000000"/>
          <w:sz w:val="32"/>
          <w:szCs w:val="32"/>
        </w:rPr>
        <w:t>印发之日起</w:t>
      </w:r>
      <w:r w:rsidRPr="0076532B">
        <w:rPr>
          <w:rFonts w:ascii="仿宋_GB2312" w:eastAsia="仿宋_GB2312" w:hint="eastAsia"/>
          <w:color w:val="000000"/>
          <w:sz w:val="32"/>
          <w:szCs w:val="32"/>
        </w:rPr>
        <w:t xml:space="preserve">施行。 </w:t>
      </w:r>
    </w:p>
    <w:p w:rsidR="00BF22AC" w:rsidRPr="004A2C3D" w:rsidRDefault="00BF22AC"/>
    <w:sectPr w:rsidR="00BF22AC" w:rsidRPr="004A2C3D" w:rsidSect="00BF22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C3D"/>
    <w:rsid w:val="001F43AD"/>
    <w:rsid w:val="004A2C3D"/>
    <w:rsid w:val="00BF2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C3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mfwz</dc:creator>
  <cp:lastModifiedBy>mfwz</cp:lastModifiedBy>
  <cp:revision>1</cp:revision>
  <dcterms:created xsi:type="dcterms:W3CDTF">2020-04-02T08:04:00Z</dcterms:created>
  <dcterms:modified xsi:type="dcterms:W3CDTF">2020-04-02T08:05:00Z</dcterms:modified>
</cp:coreProperties>
</file>